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E71" w:rsidRPr="005C4ED8" w:rsidRDefault="006E2259" w:rsidP="00337E71">
      <w:pPr>
        <w:shd w:val="clear" w:color="auto" w:fill="FFFFFF"/>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Приложение к ООП С</w:t>
      </w:r>
      <w:r w:rsidR="00337E71" w:rsidRPr="005C4ED8">
        <w:rPr>
          <w:rFonts w:ascii="Times New Roman" w:hAnsi="Times New Roman" w:cs="Times New Roman"/>
          <w:bCs/>
          <w:sz w:val="24"/>
          <w:szCs w:val="24"/>
        </w:rPr>
        <w:t xml:space="preserve">ОО МКОУ </w:t>
      </w:r>
      <w:proofErr w:type="spellStart"/>
      <w:r w:rsidR="00337E71" w:rsidRPr="005C4ED8">
        <w:rPr>
          <w:rFonts w:ascii="Times New Roman" w:hAnsi="Times New Roman" w:cs="Times New Roman"/>
          <w:bCs/>
          <w:sz w:val="24"/>
          <w:szCs w:val="24"/>
        </w:rPr>
        <w:t>Большехабыкской</w:t>
      </w:r>
      <w:proofErr w:type="spellEnd"/>
      <w:r w:rsidR="00337E71" w:rsidRPr="005C4ED8">
        <w:rPr>
          <w:rFonts w:ascii="Times New Roman" w:hAnsi="Times New Roman" w:cs="Times New Roman"/>
          <w:bCs/>
          <w:sz w:val="24"/>
          <w:szCs w:val="24"/>
        </w:rPr>
        <w:t xml:space="preserve"> СОШ</w:t>
      </w: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Default="00337E71" w:rsidP="00337E71">
      <w:pPr>
        <w:shd w:val="clear" w:color="auto" w:fill="FFFFFF"/>
        <w:spacing w:after="0" w:line="240" w:lineRule="auto"/>
        <w:jc w:val="center"/>
        <w:rPr>
          <w:rFonts w:ascii="Times New Roman" w:hAnsi="Times New Roman" w:cs="Times New Roman"/>
          <w:b/>
          <w:bCs/>
          <w:sz w:val="28"/>
          <w:szCs w:val="28"/>
        </w:rPr>
      </w:pPr>
    </w:p>
    <w:p w:rsidR="00337E71" w:rsidRPr="00B20D7F" w:rsidRDefault="00337E71" w:rsidP="00337E71">
      <w:pPr>
        <w:shd w:val="clear" w:color="auto" w:fill="FFFFFF"/>
        <w:spacing w:after="0" w:line="360" w:lineRule="auto"/>
        <w:jc w:val="center"/>
        <w:rPr>
          <w:rFonts w:ascii="Times New Roman" w:hAnsi="Times New Roman" w:cs="Times New Roman"/>
          <w:b/>
          <w:bCs/>
          <w:sz w:val="28"/>
          <w:szCs w:val="28"/>
        </w:rPr>
      </w:pPr>
      <w:r w:rsidRPr="00B20D7F">
        <w:rPr>
          <w:rFonts w:ascii="Times New Roman" w:hAnsi="Times New Roman" w:cs="Times New Roman"/>
          <w:b/>
          <w:bCs/>
          <w:sz w:val="28"/>
          <w:szCs w:val="28"/>
        </w:rPr>
        <w:t>Рабочая программа</w:t>
      </w:r>
      <w:r w:rsidR="00CA2A0C">
        <w:rPr>
          <w:rFonts w:ascii="Times New Roman" w:hAnsi="Times New Roman" w:cs="Times New Roman"/>
          <w:b/>
          <w:bCs/>
          <w:sz w:val="28"/>
          <w:szCs w:val="28"/>
        </w:rPr>
        <w:t xml:space="preserve">   </w:t>
      </w:r>
      <w:r w:rsidRPr="00B20D7F">
        <w:rPr>
          <w:rFonts w:ascii="Times New Roman" w:hAnsi="Times New Roman" w:cs="Times New Roman"/>
          <w:b/>
          <w:bCs/>
          <w:sz w:val="28"/>
          <w:szCs w:val="28"/>
        </w:rPr>
        <w:t>по химии</w:t>
      </w:r>
    </w:p>
    <w:p w:rsidR="00337E71" w:rsidRPr="00B20D7F" w:rsidRDefault="008D79CB" w:rsidP="00337E71">
      <w:pPr>
        <w:shd w:val="clear" w:color="auto" w:fill="FFFFFF"/>
        <w:spacing w:after="0" w:line="360" w:lineRule="auto"/>
        <w:jc w:val="center"/>
        <w:rPr>
          <w:rFonts w:ascii="Times New Roman" w:hAnsi="Times New Roman" w:cs="Times New Roman"/>
          <w:b/>
          <w:bCs/>
          <w:sz w:val="28"/>
          <w:szCs w:val="28"/>
        </w:rPr>
      </w:pPr>
      <w:r w:rsidRPr="008D79CB">
        <w:rPr>
          <w:rFonts w:ascii="Times New Roman" w:hAnsi="Times New Roman" w:cs="Times New Roman"/>
          <w:bCs/>
          <w:sz w:val="28"/>
          <w:szCs w:val="28"/>
        </w:rPr>
        <w:t>на уровеньсредне</w:t>
      </w:r>
      <w:r w:rsidR="00337E71" w:rsidRPr="008D79CB">
        <w:rPr>
          <w:rFonts w:ascii="Times New Roman" w:hAnsi="Times New Roman" w:cs="Times New Roman"/>
          <w:bCs/>
          <w:sz w:val="28"/>
          <w:szCs w:val="28"/>
        </w:rPr>
        <w:t>го</w:t>
      </w:r>
      <w:r w:rsidR="00337E71" w:rsidRPr="00A04598">
        <w:rPr>
          <w:rFonts w:ascii="Times New Roman" w:hAnsi="Times New Roman" w:cs="Times New Roman"/>
          <w:bCs/>
          <w:sz w:val="28"/>
          <w:szCs w:val="28"/>
        </w:rPr>
        <w:t xml:space="preserve"> общего образования (</w:t>
      </w:r>
      <w:r w:rsidR="007544C3">
        <w:rPr>
          <w:rFonts w:ascii="Times New Roman" w:hAnsi="Times New Roman" w:cs="Times New Roman"/>
          <w:bCs/>
          <w:sz w:val="28"/>
          <w:szCs w:val="28"/>
        </w:rPr>
        <w:t>10</w:t>
      </w:r>
      <w:r w:rsidR="00E574A9">
        <w:rPr>
          <w:rFonts w:ascii="Times New Roman" w:hAnsi="Times New Roman" w:cs="Times New Roman"/>
          <w:bCs/>
          <w:sz w:val="28"/>
          <w:szCs w:val="28"/>
        </w:rPr>
        <w:t>-11</w:t>
      </w:r>
      <w:r w:rsidR="007544C3">
        <w:rPr>
          <w:rFonts w:ascii="Times New Roman" w:hAnsi="Times New Roman" w:cs="Times New Roman"/>
          <w:bCs/>
          <w:sz w:val="28"/>
          <w:szCs w:val="28"/>
        </w:rPr>
        <w:t xml:space="preserve"> класс</w:t>
      </w:r>
      <w:r w:rsidR="00337E71" w:rsidRPr="00A04598">
        <w:rPr>
          <w:rFonts w:ascii="Times New Roman" w:hAnsi="Times New Roman" w:cs="Times New Roman"/>
          <w:bCs/>
          <w:sz w:val="28"/>
          <w:szCs w:val="28"/>
        </w:rPr>
        <w:t>)</w:t>
      </w:r>
      <w:r>
        <w:rPr>
          <w:rFonts w:ascii="Times New Roman" w:hAnsi="Times New Roman" w:cs="Times New Roman"/>
          <w:bCs/>
          <w:sz w:val="28"/>
          <w:szCs w:val="28"/>
        </w:rPr>
        <w:t xml:space="preserve"> ФГОС</w:t>
      </w:r>
    </w:p>
    <w:p w:rsidR="003F719C" w:rsidRDefault="003F719C"/>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337E71" w:rsidRDefault="00337E71"/>
    <w:p w:rsidR="00E211B0" w:rsidRPr="00E211B0" w:rsidRDefault="00E211B0" w:rsidP="00E211B0">
      <w:pPr>
        <w:pStyle w:val="a3"/>
        <w:numPr>
          <w:ilvl w:val="0"/>
          <w:numId w:val="30"/>
        </w:numPr>
        <w:shd w:val="clear" w:color="auto" w:fill="FFFFFF"/>
        <w:spacing w:after="0" w:line="240" w:lineRule="auto"/>
        <w:jc w:val="both"/>
        <w:rPr>
          <w:rFonts w:ascii="Calibri" w:eastAsia="Times New Roman" w:hAnsi="Calibri" w:cs="Calibri"/>
          <w:color w:val="000000"/>
        </w:rPr>
      </w:pPr>
      <w:r w:rsidRPr="00E211B0">
        <w:rPr>
          <w:rFonts w:ascii="Times New Roman" w:eastAsia="Times New Roman" w:hAnsi="Times New Roman" w:cs="Times New Roman"/>
          <w:b/>
          <w:bCs/>
          <w:color w:val="000000"/>
          <w:sz w:val="28"/>
          <w:szCs w:val="28"/>
        </w:rPr>
        <w:lastRenderedPageBreak/>
        <w:t>Планируе</w:t>
      </w:r>
      <w:r>
        <w:rPr>
          <w:rFonts w:ascii="Times New Roman" w:eastAsia="Times New Roman" w:hAnsi="Times New Roman" w:cs="Times New Roman"/>
          <w:b/>
          <w:bCs/>
          <w:color w:val="000000"/>
          <w:sz w:val="28"/>
          <w:szCs w:val="28"/>
        </w:rPr>
        <w:t>мые результаты освоения</w:t>
      </w:r>
      <w:r w:rsidRPr="00E211B0">
        <w:rPr>
          <w:rFonts w:ascii="Times New Roman" w:eastAsia="Times New Roman" w:hAnsi="Times New Roman" w:cs="Times New Roman"/>
          <w:b/>
          <w:bCs/>
          <w:color w:val="000000"/>
          <w:sz w:val="28"/>
          <w:szCs w:val="28"/>
        </w:rPr>
        <w:t xml:space="preserve"> предмета «Химия»</w:t>
      </w:r>
    </w:p>
    <w:p w:rsidR="00E211B0" w:rsidRPr="00E211B0" w:rsidRDefault="00E211B0" w:rsidP="00E211B0">
      <w:pPr>
        <w:pStyle w:val="a3"/>
        <w:shd w:val="clear" w:color="auto" w:fill="FFFFFF"/>
        <w:spacing w:after="0" w:line="240" w:lineRule="auto"/>
        <w:ind w:left="1800"/>
        <w:jc w:val="both"/>
        <w:rPr>
          <w:rFonts w:ascii="Calibri" w:eastAsia="Times New Roman" w:hAnsi="Calibri" w:cs="Calibri"/>
          <w:color w:val="000000"/>
        </w:rPr>
      </w:pPr>
    </w:p>
    <w:p w:rsidR="005148C3" w:rsidRDefault="005148C3" w:rsidP="00E211B0">
      <w:pPr>
        <w:shd w:val="clear" w:color="auto" w:fill="FFFFFF"/>
        <w:spacing w:after="0" w:line="240" w:lineRule="auto"/>
        <w:outlineLvl w:val="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Предметные результаты в 10 классе</w:t>
      </w:r>
    </w:p>
    <w:p w:rsidR="00E211B0" w:rsidRPr="008D79CB" w:rsidRDefault="005148C3" w:rsidP="00E211B0">
      <w:pPr>
        <w:shd w:val="clear" w:color="auto" w:fill="FFFFFF"/>
        <w:spacing w:after="0" w:line="240" w:lineRule="auto"/>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4"/>
          <w:szCs w:val="24"/>
        </w:rPr>
        <w:t xml:space="preserve">Выпускник </w:t>
      </w:r>
      <w:r w:rsidR="00E211B0" w:rsidRPr="008D79CB">
        <w:rPr>
          <w:rFonts w:ascii="Times New Roman" w:eastAsia="Times New Roman" w:hAnsi="Times New Roman" w:cs="Times New Roman"/>
          <w:b/>
          <w:bCs/>
          <w:color w:val="000000"/>
          <w:sz w:val="24"/>
          <w:szCs w:val="24"/>
        </w:rPr>
        <w:t>научится:</w:t>
      </w:r>
    </w:p>
    <w:p w:rsidR="00E211B0" w:rsidRPr="008D79CB" w:rsidRDefault="00E211B0" w:rsidP="00E211B0">
      <w:pPr>
        <w:numPr>
          <w:ilvl w:val="0"/>
          <w:numId w:val="11"/>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b/>
          <w:bCs/>
          <w:i/>
          <w:iCs/>
          <w:color w:val="000000"/>
          <w:sz w:val="24"/>
          <w:szCs w:val="24"/>
        </w:rPr>
        <w:t>называть</w:t>
      </w:r>
      <w:r w:rsidRPr="008D79CB">
        <w:rPr>
          <w:rFonts w:ascii="Times New Roman" w:eastAsia="Times New Roman" w:hAnsi="Times New Roman" w:cs="Times New Roman"/>
          <w:color w:val="000000"/>
          <w:sz w:val="24"/>
          <w:szCs w:val="24"/>
        </w:rPr>
        <w:t> изученные вещества по «тривиальной» или международной номенклатуре;</w:t>
      </w:r>
    </w:p>
    <w:p w:rsidR="00E211B0" w:rsidRPr="008D79CB" w:rsidRDefault="00E211B0" w:rsidP="00E211B0">
      <w:pPr>
        <w:numPr>
          <w:ilvl w:val="0"/>
          <w:numId w:val="11"/>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b/>
          <w:bCs/>
          <w:i/>
          <w:iCs/>
          <w:color w:val="000000"/>
          <w:sz w:val="24"/>
          <w:szCs w:val="24"/>
        </w:rPr>
        <w:t>определять</w:t>
      </w:r>
      <w:r w:rsidRPr="008D79CB">
        <w:rPr>
          <w:rFonts w:ascii="Times New Roman" w:eastAsia="Times New Roman" w:hAnsi="Times New Roman" w:cs="Times New Roman"/>
          <w:b/>
          <w:bCs/>
          <w:color w:val="000000"/>
          <w:sz w:val="24"/>
          <w:szCs w:val="24"/>
        </w:rPr>
        <w:t>: </w:t>
      </w:r>
      <w:r w:rsidRPr="008D79CB">
        <w:rPr>
          <w:rFonts w:ascii="Times New Roman" w:eastAsia="Times New Roman" w:hAnsi="Times New Roman" w:cs="Times New Roman"/>
          <w:color w:val="000000"/>
          <w:sz w:val="24"/>
          <w:szCs w:val="24"/>
        </w:rPr>
        <w:t>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p w:rsidR="00E211B0" w:rsidRPr="008D79CB" w:rsidRDefault="00E211B0" w:rsidP="00E211B0">
      <w:pPr>
        <w:numPr>
          <w:ilvl w:val="0"/>
          <w:numId w:val="11"/>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b/>
          <w:bCs/>
          <w:i/>
          <w:iCs/>
          <w:color w:val="000000"/>
          <w:sz w:val="24"/>
          <w:szCs w:val="24"/>
        </w:rPr>
        <w:t>характеризовать</w:t>
      </w:r>
      <w:r w:rsidRPr="008D79CB">
        <w:rPr>
          <w:rFonts w:ascii="Times New Roman" w:eastAsia="Times New Roman" w:hAnsi="Times New Roman" w:cs="Times New Roman"/>
          <w:b/>
          <w:bCs/>
          <w:color w:val="000000"/>
          <w:sz w:val="24"/>
          <w:szCs w:val="24"/>
        </w:rPr>
        <w:t>: </w:t>
      </w:r>
      <w:r w:rsidRPr="008D79CB">
        <w:rPr>
          <w:rFonts w:ascii="Times New Roman" w:eastAsia="Times New Roman" w:hAnsi="Times New Roman" w:cs="Times New Roman"/>
          <w:color w:val="000000"/>
          <w:sz w:val="24"/>
          <w:szCs w:val="24"/>
        </w:rPr>
        <w:t>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E211B0" w:rsidRPr="008D79CB" w:rsidRDefault="00E211B0" w:rsidP="00E211B0">
      <w:pPr>
        <w:numPr>
          <w:ilvl w:val="0"/>
          <w:numId w:val="11"/>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b/>
          <w:bCs/>
          <w:i/>
          <w:iCs/>
          <w:color w:val="000000"/>
          <w:sz w:val="24"/>
          <w:szCs w:val="24"/>
        </w:rPr>
        <w:t>объяснять</w:t>
      </w:r>
      <w:r w:rsidRPr="008D79CB">
        <w:rPr>
          <w:rFonts w:ascii="Times New Roman" w:eastAsia="Times New Roman" w:hAnsi="Times New Roman" w:cs="Times New Roman"/>
          <w:b/>
          <w:bCs/>
          <w:color w:val="000000"/>
          <w:sz w:val="24"/>
          <w:szCs w:val="24"/>
        </w:rPr>
        <w:t>: </w:t>
      </w:r>
      <w:r w:rsidRPr="008D79CB">
        <w:rPr>
          <w:rFonts w:ascii="Times New Roman" w:eastAsia="Times New Roman" w:hAnsi="Times New Roman" w:cs="Times New Roman"/>
          <w:color w:val="000000"/>
          <w:sz w:val="24"/>
          <w:szCs w:val="24"/>
        </w:rPr>
        <w:t>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E211B0" w:rsidRPr="008D79CB" w:rsidRDefault="00E211B0" w:rsidP="00E211B0">
      <w:pPr>
        <w:numPr>
          <w:ilvl w:val="0"/>
          <w:numId w:val="11"/>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b/>
          <w:bCs/>
          <w:i/>
          <w:iCs/>
          <w:color w:val="000000"/>
          <w:sz w:val="24"/>
          <w:szCs w:val="24"/>
        </w:rPr>
        <w:t>выполнять химический эксперимент</w:t>
      </w:r>
      <w:r w:rsidRPr="008D79CB">
        <w:rPr>
          <w:rFonts w:ascii="Times New Roman" w:eastAsia="Times New Roman" w:hAnsi="Times New Roman" w:cs="Times New Roman"/>
          <w:color w:val="000000"/>
          <w:sz w:val="24"/>
          <w:szCs w:val="24"/>
        </w:rPr>
        <w:t> по распознаванию важнейших неорганических и органических веществ;</w:t>
      </w:r>
    </w:p>
    <w:p w:rsidR="00E211B0" w:rsidRPr="008D79CB" w:rsidRDefault="00E211B0" w:rsidP="00E211B0">
      <w:pPr>
        <w:numPr>
          <w:ilvl w:val="0"/>
          <w:numId w:val="11"/>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b/>
          <w:bCs/>
          <w:i/>
          <w:iCs/>
          <w:color w:val="000000"/>
          <w:sz w:val="24"/>
          <w:szCs w:val="24"/>
        </w:rPr>
        <w:t>проводить</w:t>
      </w:r>
      <w:r w:rsidRPr="008D79CB">
        <w:rPr>
          <w:rFonts w:ascii="Times New Roman" w:eastAsia="Times New Roman" w:hAnsi="Times New Roman" w:cs="Times New Roman"/>
          <w:color w:val="000000"/>
          <w:sz w:val="24"/>
          <w:szCs w:val="24"/>
        </w:rPr>
        <w:t>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E211B0" w:rsidRPr="008D79CB" w:rsidRDefault="00E211B0" w:rsidP="00E211B0">
      <w:pPr>
        <w:shd w:val="clear" w:color="auto" w:fill="FFFFFF"/>
        <w:spacing w:after="0" w:line="240" w:lineRule="auto"/>
        <w:outlineLvl w:val="3"/>
        <w:rPr>
          <w:rFonts w:ascii="Times New Roman" w:eastAsia="Times New Roman" w:hAnsi="Times New Roman" w:cs="Times New Roman"/>
          <w:b/>
          <w:bCs/>
          <w:color w:val="000000"/>
          <w:sz w:val="28"/>
          <w:szCs w:val="28"/>
        </w:rPr>
      </w:pPr>
      <w:r w:rsidRPr="008D79CB">
        <w:rPr>
          <w:rFonts w:ascii="Times New Roman" w:eastAsia="Times New Roman" w:hAnsi="Times New Roman" w:cs="Times New Roman"/>
          <w:b/>
          <w:bCs/>
          <w:color w:val="000000"/>
          <w:sz w:val="24"/>
          <w:szCs w:val="24"/>
        </w:rPr>
        <w:t>Получит возможность научится:</w:t>
      </w:r>
    </w:p>
    <w:p w:rsidR="00E211B0" w:rsidRPr="008D79CB" w:rsidRDefault="00E211B0" w:rsidP="00E211B0">
      <w:pPr>
        <w:numPr>
          <w:ilvl w:val="0"/>
          <w:numId w:val="12"/>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объяснения химических явлений, происходящих в природе, быту и на производстве;</w:t>
      </w:r>
    </w:p>
    <w:p w:rsidR="00E211B0" w:rsidRPr="008D79CB" w:rsidRDefault="00E211B0" w:rsidP="00E211B0">
      <w:pPr>
        <w:numPr>
          <w:ilvl w:val="0"/>
          <w:numId w:val="12"/>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определения возможности протекания химических превращений в различных условиях и оценки их последствий;</w:t>
      </w:r>
    </w:p>
    <w:p w:rsidR="00E211B0" w:rsidRPr="008D79CB" w:rsidRDefault="00E211B0" w:rsidP="00E211B0">
      <w:pPr>
        <w:numPr>
          <w:ilvl w:val="0"/>
          <w:numId w:val="12"/>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экологически грамотного поведения в окружающей среде;</w:t>
      </w:r>
    </w:p>
    <w:p w:rsidR="00E211B0" w:rsidRPr="008D79CB" w:rsidRDefault="00E211B0" w:rsidP="00E211B0">
      <w:pPr>
        <w:numPr>
          <w:ilvl w:val="0"/>
          <w:numId w:val="12"/>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оценки влияния химического загрязнения окружающей среды на организм человека и другие живые организмы;</w:t>
      </w:r>
    </w:p>
    <w:p w:rsidR="00E211B0" w:rsidRPr="008D79CB" w:rsidRDefault="00E211B0" w:rsidP="00E211B0">
      <w:pPr>
        <w:numPr>
          <w:ilvl w:val="0"/>
          <w:numId w:val="12"/>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безопасного обращения с горючими и токсичными веществами, лабораторным оборудованием;</w:t>
      </w:r>
    </w:p>
    <w:p w:rsidR="00E211B0" w:rsidRPr="008D79CB" w:rsidRDefault="00E211B0" w:rsidP="00E211B0">
      <w:pPr>
        <w:numPr>
          <w:ilvl w:val="0"/>
          <w:numId w:val="12"/>
        </w:numPr>
        <w:shd w:val="clear" w:color="auto" w:fill="FFFFFF"/>
        <w:spacing w:after="0" w:line="240" w:lineRule="auto"/>
        <w:ind w:left="360"/>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приготовления растворов заданной концентрации в быту и на производстве;</w:t>
      </w:r>
    </w:p>
    <w:p w:rsidR="00E211B0" w:rsidRDefault="00E211B0" w:rsidP="00E211B0">
      <w:pPr>
        <w:shd w:val="clear" w:color="auto" w:fill="FFFFFF"/>
        <w:spacing w:after="0" w:line="240" w:lineRule="auto"/>
        <w:jc w:val="both"/>
        <w:rPr>
          <w:rFonts w:ascii="Times New Roman" w:eastAsia="Times New Roman" w:hAnsi="Times New Roman" w:cs="Times New Roman"/>
          <w:color w:val="000000"/>
          <w:sz w:val="24"/>
          <w:szCs w:val="24"/>
        </w:rPr>
      </w:pPr>
      <w:r w:rsidRPr="008D79CB">
        <w:rPr>
          <w:rFonts w:ascii="Times New Roman" w:eastAsia="Times New Roman" w:hAnsi="Times New Roman" w:cs="Times New Roman"/>
          <w:color w:val="000000"/>
          <w:sz w:val="24"/>
          <w:szCs w:val="24"/>
        </w:rPr>
        <w:t>критической оценки достоверности химической информации, поступающей из разных источников.</w:t>
      </w:r>
    </w:p>
    <w:p w:rsidR="001C5813" w:rsidRPr="005148C3" w:rsidRDefault="001C5813" w:rsidP="001C5813">
      <w:pPr>
        <w:shd w:val="clear" w:color="auto" w:fill="FFFFFF"/>
        <w:spacing w:after="0" w:line="240" w:lineRule="auto"/>
        <w:outlineLvl w:val="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Предметные результаты в 11</w:t>
      </w:r>
      <w:r w:rsidRPr="005148C3">
        <w:rPr>
          <w:rFonts w:ascii="Times New Roman" w:eastAsia="Times New Roman" w:hAnsi="Times New Roman" w:cs="Times New Roman"/>
          <w:b/>
          <w:bCs/>
          <w:color w:val="000000"/>
          <w:sz w:val="24"/>
          <w:szCs w:val="24"/>
        </w:rPr>
        <w:t xml:space="preserve"> классе</w:t>
      </w:r>
    </w:p>
    <w:p w:rsidR="001C5813" w:rsidRPr="005148C3" w:rsidRDefault="001C5813" w:rsidP="001C5813">
      <w:pPr>
        <w:shd w:val="clear" w:color="auto" w:fill="FFFFFF"/>
        <w:spacing w:after="0" w:line="240" w:lineRule="auto"/>
        <w:outlineLvl w:val="3"/>
        <w:rPr>
          <w:rFonts w:ascii="Times New Roman" w:eastAsia="Times New Roman" w:hAnsi="Times New Roman" w:cs="Times New Roman"/>
          <w:b/>
          <w:bCs/>
          <w:color w:val="000000"/>
          <w:sz w:val="28"/>
          <w:szCs w:val="28"/>
        </w:rPr>
      </w:pPr>
      <w:r w:rsidRPr="005148C3">
        <w:rPr>
          <w:rFonts w:ascii="Times New Roman" w:eastAsia="Times New Roman" w:hAnsi="Times New Roman" w:cs="Times New Roman"/>
          <w:b/>
          <w:bCs/>
          <w:color w:val="000000"/>
          <w:sz w:val="24"/>
          <w:szCs w:val="24"/>
        </w:rPr>
        <w:t>Выпускник научится:</w:t>
      </w:r>
    </w:p>
    <w:p w:rsidR="001C5813" w:rsidRPr="008D79CB" w:rsidRDefault="001C5813" w:rsidP="001C5813">
      <w:pPr>
        <w:numPr>
          <w:ilvl w:val="0"/>
          <w:numId w:val="13"/>
        </w:numPr>
        <w:shd w:val="clear" w:color="auto" w:fill="FFFFFF"/>
        <w:spacing w:after="0" w:line="240" w:lineRule="auto"/>
        <w:rPr>
          <w:rFonts w:ascii="Calibri" w:eastAsia="Times New Roman" w:hAnsi="Calibri" w:cs="Calibri"/>
          <w:color w:val="000000"/>
        </w:rPr>
      </w:pPr>
      <w:r w:rsidRPr="008D79CB">
        <w:rPr>
          <w:rFonts w:ascii="Times New Roman" w:eastAsia="Times New Roman" w:hAnsi="Times New Roman" w:cs="Times New Roman"/>
          <w:color w:val="000000"/>
          <w:sz w:val="24"/>
          <w:szCs w:val="24"/>
        </w:rPr>
        <w:t>раскрывать на примерах роль химии в формировании современной научной картины мира и в практической деятельности человека;</w:t>
      </w:r>
    </w:p>
    <w:p w:rsidR="001C5813" w:rsidRPr="008D79CB" w:rsidRDefault="001C5813" w:rsidP="001C5813">
      <w:pPr>
        <w:numPr>
          <w:ilvl w:val="0"/>
          <w:numId w:val="13"/>
        </w:numPr>
        <w:shd w:val="clear" w:color="auto" w:fill="FFFFFF"/>
        <w:spacing w:after="0" w:line="240" w:lineRule="auto"/>
        <w:rPr>
          <w:rFonts w:ascii="Calibri" w:eastAsia="Times New Roman" w:hAnsi="Calibri" w:cs="Calibri"/>
          <w:color w:val="000000"/>
        </w:rPr>
      </w:pPr>
      <w:r w:rsidRPr="008D79CB">
        <w:rPr>
          <w:rFonts w:ascii="Times New Roman" w:eastAsia="Times New Roman" w:hAnsi="Times New Roman" w:cs="Times New Roman"/>
          <w:color w:val="000000"/>
          <w:sz w:val="24"/>
          <w:szCs w:val="24"/>
        </w:rPr>
        <w:t>демонстрировать на примерах взаимосвязь между химией и другими естественными науками;</w:t>
      </w:r>
    </w:p>
    <w:p w:rsidR="001C5813" w:rsidRPr="008D79CB" w:rsidRDefault="001C5813" w:rsidP="001C5813">
      <w:pPr>
        <w:numPr>
          <w:ilvl w:val="0"/>
          <w:numId w:val="13"/>
        </w:numPr>
        <w:shd w:val="clear" w:color="auto" w:fill="FFFFFF"/>
        <w:spacing w:after="0" w:line="240" w:lineRule="auto"/>
        <w:rPr>
          <w:rFonts w:ascii="Calibri" w:eastAsia="Times New Roman" w:hAnsi="Calibri" w:cs="Calibri"/>
          <w:color w:val="000000"/>
        </w:rPr>
      </w:pPr>
      <w:r w:rsidRPr="008D79CB">
        <w:rPr>
          <w:rFonts w:ascii="Times New Roman" w:eastAsia="Times New Roman" w:hAnsi="Times New Roman" w:cs="Times New Roman"/>
          <w:color w:val="000000"/>
          <w:sz w:val="24"/>
          <w:szCs w:val="24"/>
        </w:rPr>
        <w:t>раскрывать на примерах положения теории химического строения А.М. Бутлерова;</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объяснять причины многообразия веществ на основе общих представлений об их составе и строении;</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lastRenderedPageBreak/>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использовать знания о составе, строении и химических свойствах веществ для безопасного применения в практической деятельности;</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владеть правилами и приемами безопасной работы с химическими веществами и лабораторным оборудованием;</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приводить примеры гидролиза солей в повседневной жизни человека;</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приводить примеры окислительно-восстановительных реакций в природе, производственных процессах и жизнедеятельности организмов;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приводить примеры химических реакций, раскрывающих общие химические свойства простых веществ – металлов и неметаллов;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владеть правилами безопасного обращения с едкими, горючими и токсичными веществами, средствами бытовой химии;</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осуществлять поиск химической информации по названиям, идентификаторам, структурным формулам веществ;</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rsidR="001C5813" w:rsidRPr="008D79CB" w:rsidRDefault="001C5813" w:rsidP="001C5813">
      <w:pPr>
        <w:numPr>
          <w:ilvl w:val="0"/>
          <w:numId w:val="13"/>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1C5813" w:rsidRPr="008D79CB" w:rsidRDefault="001C5813" w:rsidP="001C5813">
      <w:pPr>
        <w:shd w:val="clear" w:color="auto" w:fill="FFFFFF"/>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4"/>
          <w:szCs w:val="24"/>
        </w:rPr>
        <w:t>П</w:t>
      </w:r>
      <w:r w:rsidRPr="008D79CB">
        <w:rPr>
          <w:rFonts w:ascii="Times New Roman" w:eastAsia="Times New Roman" w:hAnsi="Times New Roman" w:cs="Times New Roman"/>
          <w:b/>
          <w:bCs/>
          <w:color w:val="000000"/>
          <w:sz w:val="24"/>
          <w:szCs w:val="24"/>
        </w:rPr>
        <w:t>олучит возможность научиться:</w:t>
      </w:r>
    </w:p>
    <w:p w:rsidR="001C5813" w:rsidRPr="008D79CB" w:rsidRDefault="001C5813" w:rsidP="001C5813">
      <w:pPr>
        <w:numPr>
          <w:ilvl w:val="0"/>
          <w:numId w:val="14"/>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иллюстрировать на примерах становление и эволюцию органической химии как науки на различных исторических этапах ее развития;</w:t>
      </w:r>
    </w:p>
    <w:p w:rsidR="001C5813" w:rsidRPr="008D79CB" w:rsidRDefault="001C5813" w:rsidP="001C5813">
      <w:pPr>
        <w:numPr>
          <w:ilvl w:val="0"/>
          <w:numId w:val="14"/>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1C5813" w:rsidRPr="008D79CB" w:rsidRDefault="001C5813" w:rsidP="001C5813">
      <w:pPr>
        <w:numPr>
          <w:ilvl w:val="0"/>
          <w:numId w:val="14"/>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1C5813" w:rsidRPr="008D79CB" w:rsidRDefault="001C5813" w:rsidP="001C5813">
      <w:pPr>
        <w:numPr>
          <w:ilvl w:val="0"/>
          <w:numId w:val="14"/>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1C5813" w:rsidRPr="008D79CB" w:rsidRDefault="001C5813" w:rsidP="001C5813">
      <w:pPr>
        <w:numPr>
          <w:ilvl w:val="0"/>
          <w:numId w:val="14"/>
        </w:numPr>
        <w:shd w:val="clear" w:color="auto" w:fill="FFFFFF"/>
        <w:spacing w:after="0" w:line="240" w:lineRule="auto"/>
        <w:jc w:val="both"/>
        <w:rPr>
          <w:rFonts w:ascii="Calibri" w:eastAsia="Times New Roman" w:hAnsi="Calibri" w:cs="Calibri"/>
          <w:color w:val="000000"/>
        </w:rPr>
      </w:pPr>
      <w:r w:rsidRPr="008D79CB">
        <w:rPr>
          <w:rFonts w:ascii="Times New Roman" w:eastAsia="Times New Roman" w:hAnsi="Times New Roman" w:cs="Times New Roman"/>
          <w:color w:val="000000"/>
          <w:sz w:val="24"/>
          <w:szCs w:val="24"/>
        </w:rPr>
        <w:lastRenderedPageBreak/>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E574A9" w:rsidRPr="008D79CB" w:rsidRDefault="00E574A9" w:rsidP="00E211B0">
      <w:pPr>
        <w:shd w:val="clear" w:color="auto" w:fill="FFFFFF"/>
        <w:spacing w:after="0" w:line="240" w:lineRule="auto"/>
        <w:jc w:val="both"/>
        <w:rPr>
          <w:rFonts w:ascii="Calibri" w:eastAsia="Times New Roman" w:hAnsi="Calibri" w:cs="Calibri"/>
          <w:color w:val="000000"/>
        </w:rPr>
      </w:pPr>
    </w:p>
    <w:p w:rsidR="001C5813" w:rsidRDefault="005148C3" w:rsidP="001C5813">
      <w:pPr>
        <w:pStyle w:val="a3"/>
        <w:numPr>
          <w:ilvl w:val="0"/>
          <w:numId w:val="30"/>
        </w:numPr>
        <w:jc w:val="center"/>
        <w:rPr>
          <w:rFonts w:ascii="Times New Roman" w:hAnsi="Times New Roman" w:cs="Times New Roman"/>
          <w:b/>
          <w:sz w:val="28"/>
          <w:szCs w:val="28"/>
        </w:rPr>
      </w:pPr>
      <w:r w:rsidRPr="007544C3">
        <w:rPr>
          <w:rFonts w:ascii="Times New Roman" w:hAnsi="Times New Roman" w:cs="Times New Roman"/>
          <w:b/>
          <w:sz w:val="28"/>
          <w:szCs w:val="28"/>
        </w:rPr>
        <w:t>Личностные и мет</w:t>
      </w:r>
      <w:r w:rsidR="001C5813">
        <w:rPr>
          <w:rFonts w:ascii="Times New Roman" w:hAnsi="Times New Roman" w:cs="Times New Roman"/>
          <w:b/>
          <w:sz w:val="28"/>
          <w:szCs w:val="28"/>
        </w:rPr>
        <w:t xml:space="preserve">апредметные результаты освоения </w:t>
      </w:r>
      <w:r w:rsidRPr="007544C3">
        <w:rPr>
          <w:rFonts w:ascii="Times New Roman" w:hAnsi="Times New Roman" w:cs="Times New Roman"/>
          <w:b/>
          <w:sz w:val="28"/>
          <w:szCs w:val="28"/>
        </w:rPr>
        <w:t xml:space="preserve">курса химии </w:t>
      </w:r>
    </w:p>
    <w:p w:rsidR="008D79CB" w:rsidRPr="001C5813" w:rsidRDefault="005148C3" w:rsidP="001C5813">
      <w:pPr>
        <w:rPr>
          <w:rFonts w:ascii="Times New Roman" w:hAnsi="Times New Roman" w:cs="Times New Roman"/>
          <w:b/>
          <w:sz w:val="28"/>
          <w:szCs w:val="28"/>
        </w:rPr>
      </w:pPr>
      <w:r w:rsidRPr="001C5813">
        <w:rPr>
          <w:rFonts w:ascii="Times New Roman" w:hAnsi="Times New Roman" w:cs="Times New Roman"/>
          <w:b/>
          <w:sz w:val="28"/>
          <w:szCs w:val="28"/>
        </w:rPr>
        <w:t>в 10 классе</w:t>
      </w:r>
    </w:p>
    <w:p w:rsidR="00CE5E67" w:rsidRPr="007544C3" w:rsidRDefault="00CE5E67" w:rsidP="007544C3">
      <w:pPr>
        <w:pStyle w:val="a7"/>
        <w:jc w:val="both"/>
        <w:rPr>
          <w:sz w:val="24"/>
          <w:szCs w:val="24"/>
          <w:lang w:val="ru-RU"/>
        </w:rPr>
      </w:pPr>
      <w:r w:rsidRPr="007544C3">
        <w:rPr>
          <w:color w:val="231F20"/>
          <w:w w:val="105"/>
          <w:sz w:val="24"/>
          <w:szCs w:val="24"/>
          <w:lang w:val="ru-RU"/>
        </w:rPr>
        <w:t>Деятельность учителя в обучении химии в средней (полной) школе должна быть направлена на достижение обучающи</w:t>
      </w:r>
      <w:r w:rsidRPr="007544C3">
        <w:rPr>
          <w:color w:val="231F20"/>
          <w:w w:val="95"/>
          <w:sz w:val="24"/>
          <w:szCs w:val="24"/>
          <w:lang w:val="ru-RU"/>
        </w:rPr>
        <w:t>мися следующих личностных результатов:</w:t>
      </w:r>
    </w:p>
    <w:p w:rsidR="00CE5E67" w:rsidRPr="007544C3" w:rsidRDefault="00CE5E67" w:rsidP="007544C3">
      <w:pPr>
        <w:pStyle w:val="a3"/>
        <w:widowControl w:val="0"/>
        <w:numPr>
          <w:ilvl w:val="0"/>
          <w:numId w:val="35"/>
        </w:numPr>
        <w:tabs>
          <w:tab w:val="left" w:pos="818"/>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 ценностно-ориентационной сфере — осознание российской гражданской идентичности, патриотизма, чувства гордостизароссийскуюхимическуюнауку;</w:t>
      </w:r>
    </w:p>
    <w:p w:rsidR="00CE5E67" w:rsidRPr="007544C3" w:rsidRDefault="00CE5E67" w:rsidP="007544C3">
      <w:pPr>
        <w:pStyle w:val="a3"/>
        <w:widowControl w:val="0"/>
        <w:numPr>
          <w:ilvl w:val="0"/>
          <w:numId w:val="35"/>
        </w:numPr>
        <w:tabs>
          <w:tab w:val="left" w:pos="793"/>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 трудовой сфере — готовность к осознанномувыбору дальнейшей образовательной траектории или трудовой деятельности;</w:t>
      </w:r>
    </w:p>
    <w:p w:rsidR="00CE5E67" w:rsidRPr="007544C3" w:rsidRDefault="00CE5E67" w:rsidP="007544C3">
      <w:pPr>
        <w:pStyle w:val="a3"/>
        <w:widowControl w:val="0"/>
        <w:numPr>
          <w:ilvl w:val="0"/>
          <w:numId w:val="35"/>
        </w:numPr>
        <w:tabs>
          <w:tab w:val="left" w:pos="800"/>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 xml:space="preserve">в </w:t>
      </w:r>
      <w:r w:rsidRPr="007544C3">
        <w:rPr>
          <w:rFonts w:ascii="Times New Roman" w:hAnsi="Times New Roman" w:cs="Times New Roman"/>
          <w:color w:val="231F20"/>
          <w:spacing w:val="-3"/>
          <w:w w:val="110"/>
          <w:sz w:val="24"/>
          <w:szCs w:val="24"/>
        </w:rPr>
        <w:t xml:space="preserve">познавательной </w:t>
      </w:r>
      <w:r w:rsidRPr="007544C3">
        <w:rPr>
          <w:rFonts w:ascii="Times New Roman" w:hAnsi="Times New Roman" w:cs="Times New Roman"/>
          <w:color w:val="231F20"/>
          <w:spacing w:val="-4"/>
          <w:w w:val="110"/>
          <w:sz w:val="24"/>
          <w:szCs w:val="24"/>
        </w:rPr>
        <w:t>(когнитивной, интеллектуальной</w:t>
      </w:r>
      <w:r w:rsidRPr="007544C3">
        <w:rPr>
          <w:rFonts w:ascii="Times New Roman" w:hAnsi="Times New Roman" w:cs="Times New Roman"/>
          <w:color w:val="231F20"/>
          <w:spacing w:val="-3"/>
          <w:w w:val="110"/>
          <w:sz w:val="24"/>
          <w:szCs w:val="24"/>
        </w:rPr>
        <w:t>) сфере</w:t>
      </w:r>
      <w:r w:rsidRPr="007544C3">
        <w:rPr>
          <w:rFonts w:ascii="Times New Roman" w:hAnsi="Times New Roman" w:cs="Times New Roman"/>
          <w:color w:val="231F20"/>
          <w:w w:val="110"/>
          <w:sz w:val="24"/>
          <w:szCs w:val="24"/>
        </w:rPr>
        <w:t>—умениеуправлятьсвоейпознавательнойдеятельностью,готовность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общественнойдеятельности;</w:t>
      </w:r>
    </w:p>
    <w:p w:rsidR="00CE5E67" w:rsidRPr="007544C3" w:rsidRDefault="00CE5E67" w:rsidP="007544C3">
      <w:pPr>
        <w:pStyle w:val="a3"/>
        <w:widowControl w:val="0"/>
        <w:numPr>
          <w:ilvl w:val="0"/>
          <w:numId w:val="35"/>
        </w:numPr>
        <w:tabs>
          <w:tab w:val="left" w:pos="782"/>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 xml:space="preserve">всфересбереженияздоровья—принятиеиреализация ценностей здорового и безопасного </w:t>
      </w:r>
      <w:r w:rsidRPr="007544C3">
        <w:rPr>
          <w:rFonts w:ascii="Times New Roman" w:hAnsi="Times New Roman" w:cs="Times New Roman"/>
          <w:color w:val="231F20"/>
          <w:spacing w:val="2"/>
          <w:w w:val="110"/>
          <w:sz w:val="24"/>
          <w:szCs w:val="24"/>
        </w:rPr>
        <w:t xml:space="preserve">образа </w:t>
      </w:r>
      <w:r w:rsidRPr="007544C3">
        <w:rPr>
          <w:rFonts w:ascii="Times New Roman" w:hAnsi="Times New Roman" w:cs="Times New Roman"/>
          <w:color w:val="231F20"/>
          <w:w w:val="110"/>
          <w:sz w:val="24"/>
          <w:szCs w:val="24"/>
        </w:rPr>
        <w:t>жизни, неприятие вредных привычек (курения, употребления алкоголя, наркотиков) на основе знаний о свойствах наркологических и наркотическихвеществ.</w:t>
      </w:r>
    </w:p>
    <w:p w:rsidR="00CE5E67" w:rsidRPr="007544C3" w:rsidRDefault="00CE5E67" w:rsidP="007544C3">
      <w:pPr>
        <w:pStyle w:val="4"/>
        <w:spacing w:before="0" w:beforeAutospacing="0" w:after="0" w:afterAutospacing="0"/>
        <w:ind w:firstLine="709"/>
        <w:jc w:val="both"/>
        <w:rPr>
          <w:b w:val="0"/>
        </w:rPr>
      </w:pPr>
      <w:r w:rsidRPr="007544C3">
        <w:rPr>
          <w:b w:val="0"/>
          <w:color w:val="231F20"/>
          <w:w w:val="90"/>
        </w:rPr>
        <w:t xml:space="preserve">Метапредметные результаты освоения </w:t>
      </w:r>
      <w:r w:rsidRPr="007544C3">
        <w:rPr>
          <w:b w:val="0"/>
          <w:color w:val="231F20"/>
          <w:spacing w:val="-3"/>
          <w:w w:val="90"/>
        </w:rPr>
        <w:t xml:space="preserve">выпускниками </w:t>
      </w:r>
      <w:r w:rsidRPr="007544C3">
        <w:rPr>
          <w:b w:val="0"/>
          <w:color w:val="231F20"/>
          <w:w w:val="90"/>
        </w:rPr>
        <w:t xml:space="preserve">средней (полной) </w:t>
      </w:r>
      <w:r w:rsidRPr="007544C3">
        <w:rPr>
          <w:b w:val="0"/>
          <w:color w:val="231F20"/>
          <w:spacing w:val="-3"/>
          <w:w w:val="90"/>
        </w:rPr>
        <w:t xml:space="preserve">школы </w:t>
      </w:r>
      <w:r w:rsidRPr="007544C3">
        <w:rPr>
          <w:b w:val="0"/>
          <w:color w:val="231F20"/>
          <w:w w:val="90"/>
        </w:rPr>
        <w:t>курса химии:</w:t>
      </w:r>
    </w:p>
    <w:p w:rsidR="00CE5E67" w:rsidRPr="007544C3" w:rsidRDefault="00CE5E67" w:rsidP="007544C3">
      <w:pPr>
        <w:pStyle w:val="a3"/>
        <w:widowControl w:val="0"/>
        <w:numPr>
          <w:ilvl w:val="0"/>
          <w:numId w:val="34"/>
        </w:numPr>
        <w:tabs>
          <w:tab w:val="left" w:pos="906"/>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использование умений и навыков различных видов познавательной деятельности, применение основных методов познания (системно-информационный анализ, наблюдение, измерение, проведение эксперимента, моделирование, исследовательская деятельность) для изучения различных сторон окружающейдействительности;</w:t>
      </w:r>
    </w:p>
    <w:p w:rsidR="00CE5E67" w:rsidRPr="007544C3" w:rsidRDefault="00CE5E67" w:rsidP="007544C3">
      <w:pPr>
        <w:pStyle w:val="a3"/>
        <w:widowControl w:val="0"/>
        <w:numPr>
          <w:ilvl w:val="0"/>
          <w:numId w:val="34"/>
        </w:numPr>
        <w:tabs>
          <w:tab w:val="left" w:pos="859"/>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владение основными интеллектуальными операциями: формулировка гипотезы, анализ и синтез, сравнение и систематизация, обобщение и конкретизация, выявление причинно- следственныхсвязейипоисканалогов;</w:t>
      </w:r>
    </w:p>
    <w:p w:rsidR="00CE5E67" w:rsidRPr="007544C3" w:rsidRDefault="00CE5E67" w:rsidP="007544C3">
      <w:pPr>
        <w:pStyle w:val="a3"/>
        <w:widowControl w:val="0"/>
        <w:numPr>
          <w:ilvl w:val="0"/>
          <w:numId w:val="34"/>
        </w:numPr>
        <w:tabs>
          <w:tab w:val="left" w:pos="829"/>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познание объектов окружающего мира от общего через особенное кединичному;</w:t>
      </w:r>
    </w:p>
    <w:p w:rsidR="00CE5E67" w:rsidRPr="007544C3" w:rsidRDefault="00CE5E67" w:rsidP="007544C3">
      <w:pPr>
        <w:pStyle w:val="a3"/>
        <w:widowControl w:val="0"/>
        <w:numPr>
          <w:ilvl w:val="0"/>
          <w:numId w:val="34"/>
        </w:numPr>
        <w:tabs>
          <w:tab w:val="left" w:pos="820"/>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 генерировать идеи и определять средства, необходимыедляи</w:t>
      </w:r>
      <w:r w:rsidR="007544C3">
        <w:rPr>
          <w:rFonts w:ascii="Times New Roman" w:hAnsi="Times New Roman" w:cs="Times New Roman"/>
          <w:color w:val="231F20"/>
          <w:w w:val="110"/>
          <w:sz w:val="24"/>
          <w:szCs w:val="24"/>
        </w:rPr>
        <w:t xml:space="preserve">х </w:t>
      </w:r>
      <w:r w:rsidRPr="007544C3">
        <w:rPr>
          <w:rFonts w:ascii="Times New Roman" w:hAnsi="Times New Roman" w:cs="Times New Roman"/>
          <w:color w:val="231F20"/>
          <w:w w:val="110"/>
          <w:sz w:val="24"/>
          <w:szCs w:val="24"/>
        </w:rPr>
        <w:t>реализации;</w:t>
      </w:r>
    </w:p>
    <w:p w:rsidR="00CE5E67" w:rsidRPr="007544C3" w:rsidRDefault="00CE5E67" w:rsidP="007544C3">
      <w:pPr>
        <w:pStyle w:val="a3"/>
        <w:widowControl w:val="0"/>
        <w:numPr>
          <w:ilvl w:val="0"/>
          <w:numId w:val="34"/>
        </w:numPr>
        <w:tabs>
          <w:tab w:val="left" w:pos="794"/>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умениеопределятьцелиизадачи</w:t>
      </w:r>
      <w:r w:rsidR="007544C3" w:rsidRPr="007544C3">
        <w:rPr>
          <w:rFonts w:ascii="Times New Roman" w:hAnsi="Times New Roman" w:cs="Times New Roman"/>
          <w:color w:val="231F20"/>
          <w:w w:val="110"/>
          <w:sz w:val="24"/>
          <w:szCs w:val="24"/>
        </w:rPr>
        <w:t>деятельности</w:t>
      </w:r>
      <w:r w:rsidR="007544C3">
        <w:rPr>
          <w:rFonts w:ascii="Times New Roman" w:hAnsi="Times New Roman" w:cs="Times New Roman"/>
          <w:color w:val="231F20"/>
          <w:w w:val="110"/>
          <w:sz w:val="24"/>
          <w:szCs w:val="24"/>
        </w:rPr>
        <w:t>, выбирать</w:t>
      </w:r>
      <w:r w:rsidRPr="007544C3">
        <w:rPr>
          <w:rFonts w:ascii="Times New Roman" w:hAnsi="Times New Roman" w:cs="Times New Roman"/>
          <w:color w:val="231F20"/>
          <w:w w:val="110"/>
          <w:sz w:val="24"/>
          <w:szCs w:val="24"/>
        </w:rPr>
        <w:t xml:space="preserve"> средствареализациицелииприменятьихнапрактике;</w:t>
      </w:r>
    </w:p>
    <w:p w:rsidR="00CE5E67" w:rsidRPr="007544C3" w:rsidRDefault="00CE5E67" w:rsidP="007544C3">
      <w:pPr>
        <w:pStyle w:val="a3"/>
        <w:widowControl w:val="0"/>
        <w:numPr>
          <w:ilvl w:val="0"/>
          <w:numId w:val="34"/>
        </w:numPr>
        <w:tabs>
          <w:tab w:val="left" w:pos="875"/>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использование различных источников для получения химической информации, понимание зависимости содержания и формы представления информации от целей коммуникации    иадресата;</w:t>
      </w:r>
    </w:p>
    <w:p w:rsidR="00CE5E67" w:rsidRPr="007544C3" w:rsidRDefault="00CE5E67" w:rsidP="007544C3">
      <w:pPr>
        <w:pStyle w:val="a3"/>
        <w:widowControl w:val="0"/>
        <w:numPr>
          <w:ilvl w:val="0"/>
          <w:numId w:val="34"/>
        </w:numPr>
        <w:tabs>
          <w:tab w:val="left" w:pos="858"/>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разрешатьконфликты;</w:t>
      </w:r>
    </w:p>
    <w:p w:rsidR="00CE5E67" w:rsidRPr="007544C3" w:rsidRDefault="00CE5E67" w:rsidP="007544C3">
      <w:pPr>
        <w:pStyle w:val="a3"/>
        <w:widowControl w:val="0"/>
        <w:numPr>
          <w:ilvl w:val="0"/>
          <w:numId w:val="34"/>
        </w:numPr>
        <w:tabs>
          <w:tab w:val="left" w:pos="793"/>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готовностьиспособностьксамостоятельнойинформационно-познавательной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различныхисточников;</w:t>
      </w:r>
    </w:p>
    <w:p w:rsidR="00CE5E67" w:rsidRPr="007544C3" w:rsidRDefault="00CE5E67" w:rsidP="007544C3">
      <w:pPr>
        <w:pStyle w:val="a3"/>
        <w:widowControl w:val="0"/>
        <w:numPr>
          <w:ilvl w:val="0"/>
          <w:numId w:val="34"/>
        </w:numPr>
        <w:tabs>
          <w:tab w:val="left" w:pos="815"/>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 xml:space="preserve">умение использовать средства информационных и коммуникационных технологий (далее — ИКТ) в решении когнитивных, </w:t>
      </w:r>
      <w:r w:rsidRPr="007544C3">
        <w:rPr>
          <w:rFonts w:ascii="Times New Roman" w:hAnsi="Times New Roman" w:cs="Times New Roman"/>
          <w:color w:val="231F20"/>
          <w:w w:val="110"/>
          <w:sz w:val="24"/>
          <w:szCs w:val="24"/>
        </w:rPr>
        <w:lastRenderedPageBreak/>
        <w:t>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информационнойбезопасности;</w:t>
      </w:r>
    </w:p>
    <w:p w:rsidR="00CE5E67" w:rsidRPr="007544C3" w:rsidRDefault="00CE5E67" w:rsidP="007544C3">
      <w:pPr>
        <w:pStyle w:val="a3"/>
        <w:widowControl w:val="0"/>
        <w:numPr>
          <w:ilvl w:val="0"/>
          <w:numId w:val="34"/>
        </w:numPr>
        <w:tabs>
          <w:tab w:val="left" w:pos="812"/>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владение языковыми средствами, в том числе и языком химии—умениеясно,логичноиточноизлагатьсвоюточкузрения, использовать адекватные языковые средства, в том числе   и символьные (химические знаки, формулы иуравнения).</w:t>
      </w:r>
    </w:p>
    <w:p w:rsidR="00CE5E67" w:rsidRPr="007544C3" w:rsidRDefault="00CE5E67" w:rsidP="007544C3">
      <w:pPr>
        <w:spacing w:after="0" w:line="240" w:lineRule="auto"/>
        <w:ind w:firstLine="709"/>
        <w:jc w:val="both"/>
        <w:rPr>
          <w:rFonts w:ascii="Times New Roman" w:hAnsi="Times New Roman" w:cs="Times New Roman"/>
          <w:sz w:val="24"/>
          <w:szCs w:val="24"/>
        </w:rPr>
      </w:pPr>
      <w:r w:rsidRPr="007544C3">
        <w:rPr>
          <w:rFonts w:ascii="Times New Roman" w:hAnsi="Times New Roman" w:cs="Times New Roman"/>
          <w:color w:val="231F20"/>
          <w:w w:val="95"/>
          <w:sz w:val="24"/>
          <w:szCs w:val="24"/>
        </w:rPr>
        <w:t xml:space="preserve">Предметными результатами изучения химии на базовом </w:t>
      </w:r>
      <w:r w:rsidRPr="007544C3">
        <w:rPr>
          <w:rFonts w:ascii="Times New Roman" w:hAnsi="Times New Roman" w:cs="Times New Roman"/>
          <w:color w:val="231F20"/>
          <w:w w:val="105"/>
          <w:sz w:val="24"/>
          <w:szCs w:val="24"/>
        </w:rPr>
        <w:t>уровне на ступени среднего (полного) общего образования являются:</w:t>
      </w:r>
    </w:p>
    <w:p w:rsidR="00CE5E67" w:rsidRPr="007544C3" w:rsidRDefault="00CE5E67" w:rsidP="007544C3">
      <w:pPr>
        <w:pStyle w:val="a3"/>
        <w:widowControl w:val="0"/>
        <w:numPr>
          <w:ilvl w:val="0"/>
          <w:numId w:val="33"/>
        </w:numPr>
        <w:tabs>
          <w:tab w:val="left" w:pos="745"/>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 познавательнойсфере:</w:t>
      </w:r>
    </w:p>
    <w:p w:rsidR="00CE5E67" w:rsidRPr="007544C3" w:rsidRDefault="00CE5E67" w:rsidP="007544C3">
      <w:pPr>
        <w:pStyle w:val="a3"/>
        <w:widowControl w:val="0"/>
        <w:numPr>
          <w:ilvl w:val="0"/>
          <w:numId w:val="32"/>
        </w:numPr>
        <w:tabs>
          <w:tab w:val="left" w:pos="782"/>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знание (понимание) изученных понятий, законов и теорий;</w:t>
      </w:r>
    </w:p>
    <w:p w:rsidR="00CE5E67" w:rsidRPr="007544C3" w:rsidRDefault="00CE5E67" w:rsidP="007544C3">
      <w:pPr>
        <w:pStyle w:val="a3"/>
        <w:widowControl w:val="0"/>
        <w:numPr>
          <w:ilvl w:val="0"/>
          <w:numId w:val="32"/>
        </w:numPr>
        <w:tabs>
          <w:tab w:val="left" w:pos="791"/>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 описывать демонстрационные и самостоятельно проведенные эксперименты, используя для этого естественный (русский, родной) язык и языкхимии;</w:t>
      </w:r>
    </w:p>
    <w:p w:rsidR="00CE5E67" w:rsidRPr="007544C3" w:rsidRDefault="00CE5E67" w:rsidP="007544C3">
      <w:pPr>
        <w:pStyle w:val="a3"/>
        <w:widowControl w:val="0"/>
        <w:numPr>
          <w:ilvl w:val="0"/>
          <w:numId w:val="32"/>
        </w:numPr>
        <w:tabs>
          <w:tab w:val="left" w:pos="748"/>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умениеклассифицироватьхимическиеэлементы,простые и сложные вещества, в том числе и органические соединения, химические реакции по разнымоснованиям;</w:t>
      </w:r>
    </w:p>
    <w:p w:rsidR="00CE5E67" w:rsidRPr="007544C3" w:rsidRDefault="00CE5E67" w:rsidP="007544C3">
      <w:pPr>
        <w:pStyle w:val="a3"/>
        <w:widowControl w:val="0"/>
        <w:numPr>
          <w:ilvl w:val="0"/>
          <w:numId w:val="32"/>
        </w:numPr>
        <w:tabs>
          <w:tab w:val="left" w:pos="812"/>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 характеризовать изученные классы неорганических и органических соединений, химическиереакции;</w:t>
      </w:r>
    </w:p>
    <w:p w:rsidR="00CE5E67" w:rsidRPr="007544C3" w:rsidRDefault="00CE5E67" w:rsidP="007544C3">
      <w:pPr>
        <w:pStyle w:val="a3"/>
        <w:widowControl w:val="0"/>
        <w:numPr>
          <w:ilvl w:val="0"/>
          <w:numId w:val="32"/>
        </w:numPr>
        <w:tabs>
          <w:tab w:val="left" w:pos="764"/>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готовностьпроводитьхимическийэксперимент,наблюдать за его протеканием, фиксировать результатысамостоятельногоидемонстрируемогоэкспериментаиделатьвыводы;</w:t>
      </w:r>
    </w:p>
    <w:p w:rsidR="00CE5E67" w:rsidRPr="007544C3" w:rsidRDefault="00CE5E67" w:rsidP="007544C3">
      <w:pPr>
        <w:pStyle w:val="a3"/>
        <w:widowControl w:val="0"/>
        <w:numPr>
          <w:ilvl w:val="0"/>
          <w:numId w:val="32"/>
        </w:numPr>
        <w:tabs>
          <w:tab w:val="left" w:pos="756"/>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умениеформулироватьхимическиезакономерности,прогнозироватьсвойстванеизученныхвеществпоаналогиисосвойствамиизученных;</w:t>
      </w:r>
    </w:p>
    <w:p w:rsidR="00CE5E67" w:rsidRPr="007544C3" w:rsidRDefault="00CE5E67" w:rsidP="007544C3">
      <w:pPr>
        <w:pStyle w:val="a3"/>
        <w:widowControl w:val="0"/>
        <w:numPr>
          <w:ilvl w:val="0"/>
          <w:numId w:val="32"/>
        </w:numPr>
        <w:tabs>
          <w:tab w:val="left" w:pos="802"/>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поиск источников химической информации, получение необходимой информации, ее анализ, изготовление химического информационного продукта и егопрезентация;</w:t>
      </w:r>
    </w:p>
    <w:p w:rsidR="00610C89" w:rsidRDefault="00A10FED" w:rsidP="007544C3">
      <w:pPr>
        <w:pStyle w:val="a7"/>
        <w:ind w:firstLine="709"/>
        <w:jc w:val="both"/>
        <w:rPr>
          <w:color w:val="231F20"/>
          <w:w w:val="110"/>
          <w:sz w:val="24"/>
          <w:szCs w:val="24"/>
          <w:lang w:val="ru-RU"/>
        </w:rPr>
      </w:pPr>
      <w:r w:rsidRPr="00A10FED">
        <w:rPr>
          <w:noProof/>
          <w:sz w:val="24"/>
          <w:szCs w:val="24"/>
          <w:lang w:val="ru-RU" w:eastAsia="ru-RU"/>
        </w:rPr>
        <w:pict>
          <v:shapetype id="_x0000_t202" coordsize="21600,21600" o:spt="202" path="m,l,21600r21600,l21600,xe">
            <v:stroke joinstyle="miter"/>
            <v:path gradientshapeok="t" o:connecttype="rect"/>
          </v:shapetype>
          <v:shape id="Поле 3" o:spid="_x0000_s1026" type="#_x0000_t202" style="position:absolute;left:0;text-align:left;margin-left:307.1pt;margin-top:553.25pt;width:69.95pt;height:25.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s8HugIAAKgFAAAOAAAAZHJzL2Uyb0RvYy54bWysVF2OmzAQfq/UO1h+Z4GEZAEtWe2GUFXa&#10;/kjbHsABE6yCTW0nsF31LD1Fnyr1DDlSxyZks7uqVLXlwRrs8TfzzXyei8u+qdGOSsUET7B/5mFE&#10;eS4KxjcJ/vghc0KMlCa8ILXgNMF3VOHLxcsXF10b04moRF1QiQCEq7hrE1xp3cauq/KKNkSdiZZy&#10;OCyFbIiGX7lxC0k6QG9qd+J5c7cTsmilyKlSsJsOh3hh8cuS5vpdWSqqUZ1gyE3bVdp1bVZ3cUHi&#10;jSRtxfJDGuQvsmgI4xD0CJUSTdBWsmdQDculUKLUZ7loXFGWLKeWA7DxvSdsbivSUssFiqPaY5nU&#10;/4PN3+7eS8SKBE8x4qSBFu2/7X/uf+y/o6mpTteqGJxuW3DT/bXoocuWqWpvRP5JIS6WFeEbeiWl&#10;6CpKCsjONzfdk6sDjjIg6+6NKCAM2WphgfpSNqZ0UAwE6NClu2NnaK9RDpthGE7nM4xyOJpOgiCc&#10;2QgkHi+3UulXVDTIGAmW0HgLTnY3SptkSDy6mFhcZKyubfNr/mgDHIcdCA1XzZlJwvbyPvKiVbgK&#10;AyeYzFdO4KWpc5UtA2ee+eezdJoul6n/1cT1g7hiRUG5CTPqyg/+rG8HhQ+KOCpLiZoVBs6kpORm&#10;vawl2hHQdWa/Q0FO3NzHadgiAJcnlPxJ4F1PIiebh+dOkAUzJzr3Qsfzo+to7gVRkGaPKd0wTv+d&#10;EuoSHM0ms0FLv+Xm2e85NxI3TMPkqFkD6jg6kdgocMUL21pNWD3YJ6Uw6T+UAto9Ntrq1Uh0EKvu&#10;1z2gGBGvRXEHypUClAXyhHEHRiXkF4w6GB0JVp+3RFKM6tcc1G/mzGjI0ViPBuE5XE2wxmgwl3qY&#10;R9tWsk0FyMP74uIKXkjJrHofsji8KxgHlsRhdJl5c/pvvR4G7OIXAAAA//8DAFBLAwQUAAYACAAA&#10;ACEA5++UY+EAAAANAQAADwAAAGRycy9kb3ducmV2LnhtbEyPwU7DMAyG70i8Q2QkbizptHZQmk4T&#10;ghMSoisHjmmTtdEapzTZVt4e7zSO9v/p9+diM7uBncwUrEcJyUIAM9h6bbGT8FW/PTwCC1GhVoNH&#10;I+HXBNiUtzeFyrU/Y2VOu9gxKsGQKwl9jGPOeWh741RY+NEgZXs/ORVpnDquJ3WmcjfwpRAZd8oi&#10;XejVaF560x52Rydh+43Vq/35aD6rfWXr+knge3aQ8v5u3j4Di2aOVxgu+qQOJTk1/og6sEFClqyW&#10;hFKQiCwFRsg6XSXAmssqXWfAy4L//6L8AwAA//8DAFBLAQItABQABgAIAAAAIQC2gziS/gAAAOEB&#10;AAATAAAAAAAAAAAAAAAAAAAAAABbQ29udGVudF9UeXBlc10ueG1sUEsBAi0AFAAGAAgAAAAhADj9&#10;If/WAAAAlAEAAAsAAAAAAAAAAAAAAAAALwEAAF9yZWxzLy5yZWxzUEsBAi0AFAAGAAgAAAAhAMCG&#10;zwe6AgAAqAUAAA4AAAAAAAAAAAAAAAAALgIAAGRycy9lMm9Eb2MueG1sUEsBAi0AFAAGAAgAAAAh&#10;AOfvlGPhAAAADQEAAA8AAAAAAAAAAAAAAAAAFAUAAGRycy9kb3ducmV2LnhtbFBLBQYAAAAABAAE&#10;APMAAAAiBgAAAAA=&#10;" filled="f" stroked="f">
            <v:textbox inset="0,0,0,0">
              <w:txbxContent>
                <w:p w:rsidR="00694F1B" w:rsidRDefault="00694F1B" w:rsidP="00CE5E67">
                  <w:pPr>
                    <w:spacing w:before="58"/>
                    <w:ind w:left="362"/>
                    <w:jc w:val="center"/>
                    <w:rPr>
                      <w:rFonts w:ascii="Calibri"/>
                      <w:b/>
                      <w:sz w:val="18"/>
                    </w:rPr>
                  </w:pPr>
                </w:p>
              </w:txbxContent>
            </v:textbox>
            <w10:wrap anchorx="page" anchory="page"/>
          </v:shape>
        </w:pict>
      </w:r>
      <w:r w:rsidR="00CE5E67" w:rsidRPr="007544C3">
        <w:rPr>
          <w:color w:val="231F20"/>
          <w:w w:val="110"/>
          <w:sz w:val="24"/>
          <w:szCs w:val="24"/>
          <w:lang w:val="ru-RU"/>
        </w:rPr>
        <w:t>—владениеобязательнымисправочнымиматериалами:ПериодическойсистемойхимическихэлементовД.И.Менделеева, таблицей растворимости, электрохимическим рядом напряжений металлов, рядом электро</w:t>
      </w:r>
      <w:r w:rsidR="00610C89">
        <w:rPr>
          <w:color w:val="231F20"/>
          <w:w w:val="110"/>
          <w:sz w:val="24"/>
          <w:szCs w:val="24"/>
          <w:lang w:val="ru-RU"/>
        </w:rPr>
        <w:t xml:space="preserve">- </w:t>
      </w:r>
      <w:r w:rsidR="00CE5E67" w:rsidRPr="007544C3">
        <w:rPr>
          <w:color w:val="231F20"/>
          <w:w w:val="110"/>
          <w:sz w:val="24"/>
          <w:szCs w:val="24"/>
          <w:lang w:val="ru-RU"/>
        </w:rPr>
        <w:t xml:space="preserve">отрицательности </w:t>
      </w:r>
    </w:p>
    <w:p w:rsidR="00CE5E67" w:rsidRPr="007544C3" w:rsidRDefault="00CE5E67" w:rsidP="007544C3">
      <w:pPr>
        <w:pStyle w:val="a7"/>
        <w:ind w:firstLine="709"/>
        <w:jc w:val="both"/>
        <w:rPr>
          <w:sz w:val="24"/>
          <w:szCs w:val="24"/>
          <w:lang w:val="ru-RU"/>
        </w:rPr>
      </w:pPr>
      <w:r w:rsidRPr="007544C3">
        <w:rPr>
          <w:color w:val="231F20"/>
          <w:w w:val="110"/>
          <w:sz w:val="24"/>
          <w:szCs w:val="24"/>
          <w:lang w:val="ru-RU"/>
        </w:rPr>
        <w:t xml:space="preserve">— дляхарактеристикистроения,составаисвойстватомовэлементовхимических элементов </w:t>
      </w:r>
      <w:r w:rsidRPr="007544C3">
        <w:rPr>
          <w:color w:val="231F20"/>
          <w:w w:val="110"/>
          <w:sz w:val="24"/>
          <w:szCs w:val="24"/>
        </w:rPr>
        <w:t>I</w:t>
      </w:r>
      <w:r w:rsidRPr="007544C3">
        <w:rPr>
          <w:color w:val="231F20"/>
          <w:w w:val="110"/>
          <w:sz w:val="24"/>
          <w:szCs w:val="24"/>
          <w:lang w:val="ru-RU"/>
        </w:rPr>
        <w:t>–</w:t>
      </w:r>
      <w:r w:rsidRPr="007544C3">
        <w:rPr>
          <w:color w:val="231F20"/>
          <w:w w:val="110"/>
          <w:sz w:val="24"/>
          <w:szCs w:val="24"/>
        </w:rPr>
        <w:t>IV</w:t>
      </w:r>
      <w:r w:rsidRPr="007544C3">
        <w:rPr>
          <w:color w:val="231F20"/>
          <w:w w:val="110"/>
          <w:sz w:val="24"/>
          <w:szCs w:val="24"/>
          <w:lang w:val="ru-RU"/>
        </w:rPr>
        <w:t xml:space="preserve"> периодов и образованных ими простых и сложныхвеществ;</w:t>
      </w:r>
    </w:p>
    <w:p w:rsidR="00CE5E67" w:rsidRPr="007544C3" w:rsidRDefault="00CE5E67" w:rsidP="007544C3">
      <w:pPr>
        <w:pStyle w:val="a7"/>
        <w:ind w:firstLine="709"/>
        <w:jc w:val="both"/>
        <w:rPr>
          <w:sz w:val="24"/>
          <w:szCs w:val="24"/>
          <w:lang w:val="ru-RU"/>
        </w:rPr>
      </w:pPr>
      <w:r w:rsidRPr="007544C3">
        <w:rPr>
          <w:color w:val="231F20"/>
          <w:w w:val="110"/>
          <w:sz w:val="24"/>
          <w:szCs w:val="24"/>
          <w:lang w:val="ru-RU"/>
        </w:rPr>
        <w:t>— установление зависимости свойств и применения важнейших органических соединений от их химического строения, в том числе и обусловленных характером этого строения (предельным или непредельным) и наличием функциональных групп;</w:t>
      </w:r>
    </w:p>
    <w:p w:rsidR="00CE5E67" w:rsidRPr="007544C3" w:rsidRDefault="00CE5E67" w:rsidP="007544C3">
      <w:pPr>
        <w:pStyle w:val="a3"/>
        <w:widowControl w:val="0"/>
        <w:numPr>
          <w:ilvl w:val="0"/>
          <w:numId w:val="31"/>
        </w:numPr>
        <w:tabs>
          <w:tab w:val="left" w:pos="855"/>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моделирование молекул важнейших неорганических и органическихвеществ;</w:t>
      </w:r>
    </w:p>
    <w:p w:rsidR="00CE5E67" w:rsidRPr="007544C3" w:rsidRDefault="00CE5E67" w:rsidP="007544C3">
      <w:pPr>
        <w:pStyle w:val="a3"/>
        <w:widowControl w:val="0"/>
        <w:numPr>
          <w:ilvl w:val="0"/>
          <w:numId w:val="31"/>
        </w:numPr>
        <w:tabs>
          <w:tab w:val="left" w:pos="798"/>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пониманиехимическойкартинымиракакнеотъемлемой части целостной научной картинымира;</w:t>
      </w:r>
    </w:p>
    <w:p w:rsidR="00CE5E67" w:rsidRPr="007544C3" w:rsidRDefault="00CE5E67" w:rsidP="007544C3">
      <w:pPr>
        <w:pStyle w:val="a3"/>
        <w:widowControl w:val="0"/>
        <w:numPr>
          <w:ilvl w:val="0"/>
          <w:numId w:val="33"/>
        </w:numPr>
        <w:tabs>
          <w:tab w:val="left" w:pos="790"/>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 ценностно-ориентационной сфере — анализ и оценка последствий для окружающей среды бытовой и производственной деятельности человека, связанной с производством и переработкойважнейшиххимическихпродуктов;</w:t>
      </w:r>
    </w:p>
    <w:p w:rsidR="00CE5E67" w:rsidRPr="007544C3" w:rsidRDefault="00CE5E67" w:rsidP="007544C3">
      <w:pPr>
        <w:pStyle w:val="a3"/>
        <w:widowControl w:val="0"/>
        <w:numPr>
          <w:ilvl w:val="0"/>
          <w:numId w:val="33"/>
        </w:numPr>
        <w:tabs>
          <w:tab w:val="left" w:pos="808"/>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в трудовой сфере — проведение химического эксперимента; развитие навыков учебной, проектно-исследовательской,творческойдеятельностипривыполнениииндивидуального проекта похимии;</w:t>
      </w:r>
    </w:p>
    <w:p w:rsidR="00CE5E67" w:rsidRPr="001C5813" w:rsidRDefault="00CE5E67" w:rsidP="007544C3">
      <w:pPr>
        <w:pStyle w:val="a3"/>
        <w:widowControl w:val="0"/>
        <w:numPr>
          <w:ilvl w:val="0"/>
          <w:numId w:val="33"/>
        </w:numPr>
        <w:tabs>
          <w:tab w:val="left" w:pos="800"/>
        </w:tabs>
        <w:spacing w:after="0" w:line="240" w:lineRule="auto"/>
        <w:ind w:left="0" w:firstLine="709"/>
        <w:contextualSpacing w:val="0"/>
        <w:jc w:val="both"/>
        <w:rPr>
          <w:rFonts w:ascii="Times New Roman" w:hAnsi="Times New Roman" w:cs="Times New Roman"/>
          <w:sz w:val="24"/>
          <w:szCs w:val="24"/>
        </w:rPr>
      </w:pPr>
      <w:r w:rsidRPr="007544C3">
        <w:rPr>
          <w:rFonts w:ascii="Times New Roman" w:hAnsi="Times New Roman" w:cs="Times New Roman"/>
          <w:color w:val="231F20"/>
          <w:w w:val="110"/>
          <w:sz w:val="24"/>
          <w:szCs w:val="24"/>
        </w:rPr>
        <w:t xml:space="preserve">в сфере здорового </w:t>
      </w:r>
      <w:r w:rsidRPr="007544C3">
        <w:rPr>
          <w:rFonts w:ascii="Times New Roman" w:hAnsi="Times New Roman" w:cs="Times New Roman"/>
          <w:color w:val="231F20"/>
          <w:spacing w:val="2"/>
          <w:w w:val="110"/>
          <w:sz w:val="24"/>
          <w:szCs w:val="24"/>
        </w:rPr>
        <w:t xml:space="preserve">образа </w:t>
      </w:r>
      <w:r w:rsidRPr="007544C3">
        <w:rPr>
          <w:rFonts w:ascii="Times New Roman" w:hAnsi="Times New Roman" w:cs="Times New Roman"/>
          <w:color w:val="231F20"/>
          <w:w w:val="110"/>
          <w:sz w:val="24"/>
          <w:szCs w:val="24"/>
        </w:rPr>
        <w:t xml:space="preserve">жизни — соблюдение правил безопасного обращения с веществами, материалами и химическими процессами; оказание первой помощи при отравлениях, ожогах и других травмах, связанных с </w:t>
      </w:r>
      <w:r w:rsidRPr="007544C3">
        <w:rPr>
          <w:rFonts w:ascii="Times New Roman" w:hAnsi="Times New Roman" w:cs="Times New Roman"/>
          <w:color w:val="231F20"/>
          <w:w w:val="110"/>
          <w:sz w:val="24"/>
          <w:szCs w:val="24"/>
        </w:rPr>
        <w:lastRenderedPageBreak/>
        <w:t>веществами и лабораторнымоборудованием.</w:t>
      </w:r>
    </w:p>
    <w:p w:rsidR="001C5813" w:rsidRPr="007544C3" w:rsidRDefault="001C5813" w:rsidP="001C5813">
      <w:pPr>
        <w:pStyle w:val="a3"/>
        <w:widowControl w:val="0"/>
        <w:tabs>
          <w:tab w:val="left" w:pos="800"/>
        </w:tabs>
        <w:spacing w:after="0" w:line="240" w:lineRule="auto"/>
        <w:ind w:left="709"/>
        <w:contextualSpacing w:val="0"/>
        <w:jc w:val="both"/>
        <w:rPr>
          <w:rFonts w:ascii="Times New Roman" w:hAnsi="Times New Roman" w:cs="Times New Roman"/>
          <w:sz w:val="24"/>
          <w:szCs w:val="24"/>
        </w:rPr>
      </w:pPr>
    </w:p>
    <w:p w:rsidR="001C5813" w:rsidRDefault="001C5813" w:rsidP="001C5813">
      <w:pPr>
        <w:shd w:val="clear" w:color="auto" w:fill="FFFFFF"/>
        <w:spacing w:after="0" w:line="240" w:lineRule="auto"/>
        <w:jc w:val="both"/>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 xml:space="preserve">в </w:t>
      </w:r>
      <w:r w:rsidRPr="00CE5E67">
        <w:rPr>
          <w:rFonts w:ascii="Times New Roman" w:eastAsia="Times New Roman" w:hAnsi="Times New Roman" w:cs="Times New Roman"/>
          <w:b/>
          <w:color w:val="000000"/>
          <w:sz w:val="32"/>
          <w:szCs w:val="32"/>
        </w:rPr>
        <w:t>11 класс</w:t>
      </w:r>
      <w:r>
        <w:rPr>
          <w:rFonts w:ascii="Times New Roman" w:eastAsia="Times New Roman" w:hAnsi="Times New Roman" w:cs="Times New Roman"/>
          <w:b/>
          <w:color w:val="000000"/>
          <w:sz w:val="32"/>
          <w:szCs w:val="32"/>
        </w:rPr>
        <w:t>е</w:t>
      </w:r>
    </w:p>
    <w:p w:rsidR="001C5813" w:rsidRPr="001C5813" w:rsidRDefault="001C5813" w:rsidP="001C5813">
      <w:pPr>
        <w:pStyle w:val="a7"/>
        <w:jc w:val="both"/>
        <w:rPr>
          <w:sz w:val="24"/>
          <w:szCs w:val="24"/>
          <w:lang w:val="ru-RU"/>
        </w:rPr>
      </w:pPr>
      <w:r w:rsidRPr="007544C3">
        <w:rPr>
          <w:color w:val="231F20"/>
          <w:w w:val="105"/>
          <w:sz w:val="24"/>
          <w:szCs w:val="24"/>
          <w:lang w:val="ru-RU"/>
        </w:rPr>
        <w:t>Деятельность учителя в обучении химии в средней (полной) школе должна быть направлена на достижение обучающи</w:t>
      </w:r>
      <w:r w:rsidRPr="007544C3">
        <w:rPr>
          <w:color w:val="231F20"/>
          <w:w w:val="95"/>
          <w:sz w:val="24"/>
          <w:szCs w:val="24"/>
          <w:lang w:val="ru-RU"/>
        </w:rPr>
        <w:t>мися следующих личностных результатов:</w:t>
      </w:r>
    </w:p>
    <w:p w:rsidR="001C5813" w:rsidRPr="0007025C" w:rsidRDefault="001C5813" w:rsidP="001C5813">
      <w:pPr>
        <w:numPr>
          <w:ilvl w:val="0"/>
          <w:numId w:val="36"/>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в ценностно-ориентационной сфере — чувство гордос</w:t>
      </w:r>
      <w:r w:rsidRPr="0007025C">
        <w:rPr>
          <w:rFonts w:ascii="Times New Roman" w:eastAsia="Times New Roman" w:hAnsi="Times New Roman" w:cs="Times New Roman"/>
          <w:color w:val="000000"/>
          <w:sz w:val="24"/>
          <w:szCs w:val="24"/>
        </w:rPr>
        <w:softHyphen/>
        <w:t>ти за российскую химическую науку, гуманизм, отношение к труду, целеустремленность;</w:t>
      </w:r>
    </w:p>
    <w:p w:rsidR="001C5813" w:rsidRPr="0007025C" w:rsidRDefault="001C5813" w:rsidP="001C5813">
      <w:pPr>
        <w:numPr>
          <w:ilvl w:val="0"/>
          <w:numId w:val="36"/>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в трудовой сфере — готовность к осознанному выбору дальнейшей образовательной траектории;</w:t>
      </w:r>
    </w:p>
    <w:p w:rsidR="001C5813" w:rsidRPr="0007025C" w:rsidRDefault="001C5813" w:rsidP="001C5813">
      <w:pPr>
        <w:numPr>
          <w:ilvl w:val="0"/>
          <w:numId w:val="36"/>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в познавательной (когнитивной, интеллектуальной) сфере — умение управлять своей познавательной деятель</w:t>
      </w:r>
      <w:r w:rsidRPr="0007025C">
        <w:rPr>
          <w:rFonts w:ascii="Times New Roman" w:eastAsia="Times New Roman" w:hAnsi="Times New Roman" w:cs="Times New Roman"/>
          <w:color w:val="000000"/>
          <w:sz w:val="24"/>
          <w:szCs w:val="24"/>
        </w:rPr>
        <w:softHyphen/>
        <w:t>ностью.</w:t>
      </w:r>
    </w:p>
    <w:p w:rsidR="001C5813" w:rsidRPr="0007025C" w:rsidRDefault="001C5813" w:rsidP="002E11A2">
      <w:pPr>
        <w:spacing w:after="0" w:line="294" w:lineRule="atLeast"/>
        <w:rPr>
          <w:rFonts w:ascii="Arial" w:eastAsia="Times New Roman" w:hAnsi="Arial" w:cs="Arial"/>
          <w:color w:val="000000"/>
          <w:sz w:val="21"/>
          <w:szCs w:val="21"/>
        </w:rPr>
      </w:pPr>
      <w:proofErr w:type="spellStart"/>
      <w:r w:rsidRPr="0007025C">
        <w:rPr>
          <w:rFonts w:ascii="Times New Roman" w:eastAsia="Times New Roman" w:hAnsi="Times New Roman" w:cs="Times New Roman"/>
          <w:b/>
          <w:bCs/>
          <w:color w:val="000000"/>
          <w:sz w:val="24"/>
          <w:szCs w:val="24"/>
          <w:shd w:val="clear" w:color="auto" w:fill="FFFFFF"/>
        </w:rPr>
        <w:t>Метапредметными</w:t>
      </w:r>
      <w:proofErr w:type="spellEnd"/>
      <w:r w:rsidRPr="0007025C">
        <w:rPr>
          <w:rFonts w:ascii="Times New Roman" w:eastAsia="Times New Roman" w:hAnsi="Times New Roman" w:cs="Times New Roman"/>
          <w:b/>
          <w:bCs/>
          <w:color w:val="000000"/>
          <w:sz w:val="24"/>
          <w:szCs w:val="24"/>
          <w:shd w:val="clear" w:color="auto" w:fill="FFFFFF"/>
        </w:rPr>
        <w:t xml:space="preserve"> результатами</w:t>
      </w:r>
      <w:r w:rsidRPr="0007025C">
        <w:rPr>
          <w:rFonts w:ascii="Times New Roman" w:eastAsia="Times New Roman" w:hAnsi="Times New Roman" w:cs="Times New Roman"/>
          <w:color w:val="000000"/>
          <w:sz w:val="24"/>
          <w:szCs w:val="24"/>
        </w:rPr>
        <w:t> освоения выпускника</w:t>
      </w:r>
      <w:r w:rsidRPr="0007025C">
        <w:rPr>
          <w:rFonts w:ascii="Times New Roman" w:eastAsia="Times New Roman" w:hAnsi="Times New Roman" w:cs="Times New Roman"/>
          <w:color w:val="000000"/>
          <w:sz w:val="24"/>
          <w:szCs w:val="24"/>
        </w:rPr>
        <w:softHyphen/>
        <w:t>ми среднего (полного) об</w:t>
      </w:r>
      <w:r w:rsidRPr="0007025C">
        <w:rPr>
          <w:rFonts w:ascii="Times New Roman" w:eastAsia="Times New Roman" w:hAnsi="Times New Roman" w:cs="Times New Roman"/>
          <w:color w:val="000000"/>
          <w:sz w:val="24"/>
          <w:szCs w:val="24"/>
        </w:rPr>
        <w:softHyphen/>
        <w:t>щего образования программы по химии являются:</w:t>
      </w:r>
    </w:p>
    <w:p w:rsidR="001C5813" w:rsidRPr="0007025C" w:rsidRDefault="001C5813" w:rsidP="001C5813">
      <w:pPr>
        <w:numPr>
          <w:ilvl w:val="1"/>
          <w:numId w:val="37"/>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w:t>
      </w:r>
      <w:r w:rsidRPr="0007025C">
        <w:rPr>
          <w:rFonts w:ascii="Times New Roman" w:eastAsia="Times New Roman" w:hAnsi="Times New Roman" w:cs="Times New Roman"/>
          <w:color w:val="000000"/>
          <w:sz w:val="24"/>
          <w:szCs w:val="24"/>
        </w:rPr>
        <w:softHyphen/>
        <w:t>ние) для изучения различных сторон окружающей действи</w:t>
      </w:r>
      <w:r w:rsidRPr="0007025C">
        <w:rPr>
          <w:rFonts w:ascii="Times New Roman" w:eastAsia="Times New Roman" w:hAnsi="Times New Roman" w:cs="Times New Roman"/>
          <w:color w:val="000000"/>
          <w:sz w:val="24"/>
          <w:szCs w:val="24"/>
        </w:rPr>
        <w:softHyphen/>
        <w:t>тельности;</w:t>
      </w:r>
    </w:p>
    <w:p w:rsidR="001C5813" w:rsidRPr="0007025C" w:rsidRDefault="001C5813" w:rsidP="001C5813">
      <w:pPr>
        <w:numPr>
          <w:ilvl w:val="1"/>
          <w:numId w:val="37"/>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использование основных интеллектуальных операций: формулирование гипотез, анализ и синтез, сравнение, обоб</w:t>
      </w:r>
      <w:r w:rsidRPr="0007025C">
        <w:rPr>
          <w:rFonts w:ascii="Times New Roman" w:eastAsia="Times New Roman" w:hAnsi="Times New Roman" w:cs="Times New Roman"/>
          <w:color w:val="000000"/>
          <w:sz w:val="24"/>
          <w:szCs w:val="24"/>
        </w:rPr>
        <w:softHyphen/>
        <w:t>щение, систематизация, выявление причинно-следственных связей, поиск аналогов;</w:t>
      </w:r>
    </w:p>
    <w:p w:rsidR="001C5813" w:rsidRPr="0007025C" w:rsidRDefault="001C5813" w:rsidP="001C5813">
      <w:pPr>
        <w:numPr>
          <w:ilvl w:val="1"/>
          <w:numId w:val="37"/>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умение генерировать идеи и определять средства, не</w:t>
      </w:r>
      <w:r w:rsidRPr="0007025C">
        <w:rPr>
          <w:rFonts w:ascii="Times New Roman" w:eastAsia="Times New Roman" w:hAnsi="Times New Roman" w:cs="Times New Roman"/>
          <w:color w:val="000000"/>
          <w:sz w:val="24"/>
          <w:szCs w:val="24"/>
        </w:rPr>
        <w:softHyphen/>
        <w:t>обходимые для их реализации;</w:t>
      </w:r>
    </w:p>
    <w:p w:rsidR="001C5813" w:rsidRPr="0007025C" w:rsidRDefault="001C5813" w:rsidP="001C5813">
      <w:pPr>
        <w:numPr>
          <w:ilvl w:val="1"/>
          <w:numId w:val="37"/>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умение определять цели и задачи деятельности, выби</w:t>
      </w:r>
      <w:r w:rsidRPr="0007025C">
        <w:rPr>
          <w:rFonts w:ascii="Times New Roman" w:eastAsia="Times New Roman" w:hAnsi="Times New Roman" w:cs="Times New Roman"/>
          <w:color w:val="000000"/>
          <w:sz w:val="24"/>
          <w:szCs w:val="24"/>
        </w:rPr>
        <w:softHyphen/>
        <w:t>рать средства реализации цели и применять их на практике;</w:t>
      </w:r>
    </w:p>
    <w:p w:rsidR="001C5813" w:rsidRDefault="001C5813" w:rsidP="001C5813">
      <w:pPr>
        <w:numPr>
          <w:ilvl w:val="1"/>
          <w:numId w:val="37"/>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использование различных источников для получения химической информации.</w:t>
      </w:r>
    </w:p>
    <w:p w:rsidR="001C5813" w:rsidRPr="001C5813" w:rsidRDefault="001C5813" w:rsidP="001C5813">
      <w:pPr>
        <w:spacing w:after="0" w:line="294" w:lineRule="atLeast"/>
        <w:rPr>
          <w:rFonts w:ascii="Arial" w:eastAsia="Times New Roman" w:hAnsi="Arial" w:cs="Arial"/>
          <w:color w:val="000000"/>
          <w:sz w:val="21"/>
          <w:szCs w:val="21"/>
        </w:rPr>
      </w:pPr>
      <w:r w:rsidRPr="0007025C">
        <w:rPr>
          <w:rFonts w:ascii="Times New Roman" w:eastAsia="Times New Roman" w:hAnsi="Times New Roman" w:cs="Times New Roman"/>
          <w:b/>
          <w:bCs/>
          <w:color w:val="000000"/>
          <w:sz w:val="24"/>
          <w:szCs w:val="24"/>
          <w:shd w:val="clear" w:color="auto" w:fill="FFFFFF"/>
        </w:rPr>
        <w:t>Предметными результатами</w:t>
      </w:r>
      <w:r w:rsidRPr="0007025C">
        <w:rPr>
          <w:rFonts w:ascii="Times New Roman" w:eastAsia="Times New Roman" w:hAnsi="Times New Roman" w:cs="Times New Roman"/>
          <w:color w:val="000000"/>
          <w:sz w:val="24"/>
          <w:szCs w:val="24"/>
        </w:rPr>
        <w:t> освоения выпускниками среднего (полного) об</w:t>
      </w:r>
      <w:r w:rsidRPr="0007025C">
        <w:rPr>
          <w:rFonts w:ascii="Times New Roman" w:eastAsia="Times New Roman" w:hAnsi="Times New Roman" w:cs="Times New Roman"/>
          <w:color w:val="000000"/>
          <w:sz w:val="24"/>
          <w:szCs w:val="24"/>
        </w:rPr>
        <w:softHyphen/>
        <w:t>щего образования программы по химии являются:</w:t>
      </w:r>
    </w:p>
    <w:p w:rsidR="001C5813" w:rsidRPr="0007025C" w:rsidRDefault="001C5813" w:rsidP="001C5813">
      <w:pPr>
        <w:numPr>
          <w:ilvl w:val="2"/>
          <w:numId w:val="38"/>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u w:val="single"/>
          <w:shd w:val="clear" w:color="auto" w:fill="FFFFFF"/>
        </w:rPr>
        <w:t>В познавательной сфере:</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давать определения изученных понятий: вещество (хими</w:t>
      </w:r>
      <w:r w:rsidRPr="0007025C">
        <w:rPr>
          <w:rFonts w:ascii="Times New Roman" w:eastAsia="Times New Roman" w:hAnsi="Times New Roman" w:cs="Times New Roman"/>
          <w:color w:val="000000"/>
          <w:sz w:val="24"/>
          <w:szCs w:val="24"/>
        </w:rPr>
        <w:softHyphen/>
        <w:t>ческий элемент, атом, ион, молекула, кристаллическая решет</w:t>
      </w:r>
      <w:r w:rsidRPr="0007025C">
        <w:rPr>
          <w:rFonts w:ascii="Times New Roman" w:eastAsia="Times New Roman" w:hAnsi="Times New Roman" w:cs="Times New Roman"/>
          <w:color w:val="000000"/>
          <w:sz w:val="24"/>
          <w:szCs w:val="24"/>
        </w:rPr>
        <w:softHyphen/>
        <w:t>ка, вещество, простые и сложные вещества, химическая фор</w:t>
      </w:r>
      <w:r w:rsidRPr="0007025C">
        <w:rPr>
          <w:rFonts w:ascii="Times New Roman" w:eastAsia="Times New Roman" w:hAnsi="Times New Roman" w:cs="Times New Roman"/>
          <w:color w:val="000000"/>
          <w:sz w:val="24"/>
          <w:szCs w:val="24"/>
        </w:rPr>
        <w:softHyphen/>
        <w:t>мула, относительная атомная масса, относительная молеку</w:t>
      </w:r>
      <w:r w:rsidRPr="0007025C">
        <w:rPr>
          <w:rFonts w:ascii="Times New Roman" w:eastAsia="Times New Roman" w:hAnsi="Times New Roman" w:cs="Times New Roman"/>
          <w:color w:val="000000"/>
          <w:sz w:val="24"/>
          <w:szCs w:val="24"/>
        </w:rPr>
        <w:softHyphen/>
        <w:t>лярная масса, валентность, оксиды, кислоты, основания, соли, амфотерность, индикатор, периодический закон, пери</w:t>
      </w:r>
      <w:r w:rsidRPr="0007025C">
        <w:rPr>
          <w:rFonts w:ascii="Times New Roman" w:eastAsia="Times New Roman" w:hAnsi="Times New Roman" w:cs="Times New Roman"/>
          <w:color w:val="000000"/>
          <w:sz w:val="24"/>
          <w:szCs w:val="24"/>
        </w:rPr>
        <w:softHyphen/>
        <w:t>одическая система, периодическая таблица, изотопы, хими</w:t>
      </w:r>
      <w:r w:rsidRPr="0007025C">
        <w:rPr>
          <w:rFonts w:ascii="Times New Roman" w:eastAsia="Times New Roman" w:hAnsi="Times New Roman" w:cs="Times New Roman"/>
          <w:color w:val="000000"/>
          <w:sz w:val="24"/>
          <w:szCs w:val="24"/>
        </w:rPr>
        <w:softHyphen/>
        <w:t xml:space="preserve">ческая связь, </w:t>
      </w:r>
      <w:proofErr w:type="spellStart"/>
      <w:r w:rsidRPr="0007025C">
        <w:rPr>
          <w:rFonts w:ascii="Times New Roman" w:eastAsia="Times New Roman" w:hAnsi="Times New Roman" w:cs="Times New Roman"/>
          <w:color w:val="000000"/>
          <w:sz w:val="24"/>
          <w:szCs w:val="24"/>
        </w:rPr>
        <w:t>электроотрицательность</w:t>
      </w:r>
      <w:proofErr w:type="spellEnd"/>
      <w:r w:rsidRPr="0007025C">
        <w:rPr>
          <w:rFonts w:ascii="Times New Roman" w:eastAsia="Times New Roman" w:hAnsi="Times New Roman" w:cs="Times New Roman"/>
          <w:color w:val="000000"/>
          <w:sz w:val="24"/>
          <w:szCs w:val="24"/>
        </w:rPr>
        <w:t>, степень окисления, электролит); химическая реакция (химическое уравнение, генетическая связь, окисление, восстановление, электролити</w:t>
      </w:r>
      <w:r w:rsidRPr="0007025C">
        <w:rPr>
          <w:rFonts w:ascii="Times New Roman" w:eastAsia="Times New Roman" w:hAnsi="Times New Roman" w:cs="Times New Roman"/>
          <w:color w:val="000000"/>
          <w:sz w:val="24"/>
          <w:szCs w:val="24"/>
        </w:rPr>
        <w:softHyphen/>
        <w:t>ческая диссоциация, скорость химической реакции);</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описывать демонстрационные и самостоятельно прове</w:t>
      </w:r>
      <w:r w:rsidRPr="0007025C">
        <w:rPr>
          <w:rFonts w:ascii="Times New Roman" w:eastAsia="Times New Roman" w:hAnsi="Times New Roman" w:cs="Times New Roman"/>
          <w:color w:val="000000"/>
          <w:sz w:val="24"/>
          <w:szCs w:val="24"/>
        </w:rPr>
        <w:softHyphen/>
        <w:t>денные эксперименты, используя для этого естественный (русский, родной) язык и язык химии;</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описывать и различать изученные классы неорганических соединений, простые и сложные вещества, химические реакции;</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классифицировать изученные объекты и явления;</w:t>
      </w:r>
    </w:p>
    <w:p w:rsidR="001C5813" w:rsidRPr="0007025C" w:rsidRDefault="001C5813" w:rsidP="001C5813">
      <w:pPr>
        <w:numPr>
          <w:ilvl w:val="0"/>
          <w:numId w:val="39"/>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наблюдать демонстрируемые и самостоятельно проводимые опыты, химические реакции, протекающие в природе и в быту;</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делать выводы и умозаключения из наблюдений, изучен</w:t>
      </w:r>
      <w:r w:rsidRPr="0007025C">
        <w:rPr>
          <w:rFonts w:ascii="Times New Roman" w:eastAsia="Times New Roman" w:hAnsi="Times New Roman" w:cs="Times New Roman"/>
          <w:color w:val="000000"/>
          <w:sz w:val="24"/>
          <w:szCs w:val="24"/>
        </w:rPr>
        <w:softHyphen/>
        <w:t>ных химических закономерностей, прогнозировать свойства неизученных веществ по аналогии со свойствами изученных;</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структурировать изученный материал и химическую ин</w:t>
      </w:r>
      <w:r w:rsidRPr="0007025C">
        <w:rPr>
          <w:rFonts w:ascii="Times New Roman" w:eastAsia="Times New Roman" w:hAnsi="Times New Roman" w:cs="Times New Roman"/>
          <w:color w:val="000000"/>
          <w:sz w:val="24"/>
          <w:szCs w:val="24"/>
        </w:rPr>
        <w:softHyphen/>
        <w:t>формацию, полученную из других источников;</w:t>
      </w:r>
    </w:p>
    <w:p w:rsidR="001C5813" w:rsidRPr="0007025C" w:rsidRDefault="001C5813" w:rsidP="001C5813">
      <w:pPr>
        <w:numPr>
          <w:ilvl w:val="0"/>
          <w:numId w:val="40"/>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моделировать строение атомов элементов первого — третьего периодов (в рамках изученных положений теории Э. Резерфорда), строение простейших молекул.</w:t>
      </w:r>
    </w:p>
    <w:p w:rsidR="001C5813" w:rsidRPr="0007025C" w:rsidRDefault="001C5813" w:rsidP="001C5813">
      <w:pPr>
        <w:numPr>
          <w:ilvl w:val="1"/>
          <w:numId w:val="40"/>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u w:val="single"/>
          <w:shd w:val="clear" w:color="auto" w:fill="FFFFFF"/>
        </w:rPr>
        <w:t>В ценностно-ориентационной сфере:</w:t>
      </w:r>
    </w:p>
    <w:p w:rsidR="001C5813" w:rsidRPr="0007025C" w:rsidRDefault="001C5813" w:rsidP="001C5813">
      <w:pPr>
        <w:numPr>
          <w:ilvl w:val="0"/>
          <w:numId w:val="40"/>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lastRenderedPageBreak/>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1C5813" w:rsidRPr="0007025C" w:rsidRDefault="001C5813" w:rsidP="001C5813">
      <w:pPr>
        <w:numPr>
          <w:ilvl w:val="0"/>
          <w:numId w:val="41"/>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u w:val="single"/>
          <w:shd w:val="clear" w:color="auto" w:fill="FFFFFF"/>
        </w:rPr>
        <w:t>В трудовой сфере:</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проводить химический эксперимент.</w:t>
      </w:r>
    </w:p>
    <w:p w:rsidR="001C5813" w:rsidRPr="0007025C" w:rsidRDefault="001C5813" w:rsidP="001C5813">
      <w:pPr>
        <w:numPr>
          <w:ilvl w:val="0"/>
          <w:numId w:val="42"/>
        </w:numPr>
        <w:spacing w:after="0" w:line="294" w:lineRule="atLeast"/>
        <w:ind w:left="0"/>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u w:val="single"/>
          <w:shd w:val="clear" w:color="auto" w:fill="FFFFFF"/>
        </w:rPr>
        <w:t>В сфере безопасности жизнедеятельности:</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Arial" w:eastAsia="Times New Roman" w:hAnsi="Arial" w:cs="Arial"/>
          <w:color w:val="000000"/>
          <w:sz w:val="21"/>
          <w:szCs w:val="21"/>
        </w:rPr>
        <w:t>•</w:t>
      </w:r>
      <w:r w:rsidRPr="0007025C">
        <w:rPr>
          <w:rFonts w:ascii="Times New Roman" w:eastAsia="Times New Roman" w:hAnsi="Times New Roman" w:cs="Times New Roman"/>
          <w:color w:val="000000"/>
          <w:sz w:val="24"/>
          <w:szCs w:val="24"/>
        </w:rPr>
        <w:t>оказывать первую помощь при отравлениях, ожогах и</w:t>
      </w:r>
    </w:p>
    <w:p w:rsidR="001C5813" w:rsidRPr="0007025C" w:rsidRDefault="001C5813" w:rsidP="001C5813">
      <w:pPr>
        <w:spacing w:after="0" w:line="294" w:lineRule="atLeast"/>
        <w:rPr>
          <w:rFonts w:ascii="Arial" w:eastAsia="Times New Roman" w:hAnsi="Arial" w:cs="Arial"/>
          <w:color w:val="000000"/>
          <w:sz w:val="21"/>
          <w:szCs w:val="21"/>
        </w:rPr>
      </w:pPr>
      <w:r w:rsidRPr="0007025C">
        <w:rPr>
          <w:rFonts w:ascii="Times New Roman" w:eastAsia="Times New Roman" w:hAnsi="Times New Roman" w:cs="Times New Roman"/>
          <w:color w:val="000000"/>
          <w:sz w:val="24"/>
          <w:szCs w:val="24"/>
        </w:rPr>
        <w:t>других травмах, связанных с веществами и лабораторным обо</w:t>
      </w:r>
      <w:r w:rsidRPr="0007025C">
        <w:rPr>
          <w:rFonts w:ascii="Times New Roman" w:eastAsia="Times New Roman" w:hAnsi="Times New Roman" w:cs="Times New Roman"/>
          <w:color w:val="000000"/>
          <w:sz w:val="24"/>
          <w:szCs w:val="24"/>
        </w:rPr>
        <w:softHyphen/>
        <w:t>рудованием.</w:t>
      </w:r>
    </w:p>
    <w:p w:rsidR="00CE5E67" w:rsidRPr="008D79CB" w:rsidRDefault="00CE5E67" w:rsidP="00CE5E67">
      <w:pPr>
        <w:shd w:val="clear" w:color="auto" w:fill="FFFFFF"/>
        <w:spacing w:after="0" w:line="240" w:lineRule="auto"/>
        <w:ind w:left="720"/>
        <w:jc w:val="both"/>
        <w:rPr>
          <w:rFonts w:ascii="Calibri" w:eastAsia="Times New Roman" w:hAnsi="Calibri" w:cs="Calibri"/>
          <w:color w:val="000000"/>
        </w:rPr>
      </w:pPr>
    </w:p>
    <w:p w:rsidR="00436D2B" w:rsidRPr="00436D2B" w:rsidRDefault="00436D2B" w:rsidP="00436D2B">
      <w:pPr>
        <w:spacing w:after="0" w:line="240" w:lineRule="auto"/>
        <w:jc w:val="center"/>
        <w:rPr>
          <w:rFonts w:ascii="Times New Roman" w:eastAsia="Times New Roman" w:hAnsi="Times New Roman" w:cs="Times New Roman"/>
          <w:b/>
          <w:color w:val="252525"/>
          <w:sz w:val="28"/>
          <w:szCs w:val="28"/>
          <w:shd w:val="clear" w:color="auto" w:fill="FFFFFF"/>
        </w:rPr>
      </w:pPr>
      <w:r w:rsidRPr="00436D2B">
        <w:rPr>
          <w:rFonts w:ascii="Times New Roman" w:eastAsia="Times New Roman" w:hAnsi="Times New Roman" w:cs="Times New Roman"/>
          <w:b/>
          <w:color w:val="252525"/>
          <w:sz w:val="28"/>
          <w:szCs w:val="28"/>
          <w:shd w:val="clear" w:color="auto" w:fill="FFFFFF"/>
        </w:rPr>
        <w:t>Содержание учебного предмета</w:t>
      </w:r>
    </w:p>
    <w:p w:rsidR="00436D2B" w:rsidRDefault="00436D2B" w:rsidP="00436D2B">
      <w:pPr>
        <w:spacing w:after="0" w:line="240" w:lineRule="auto"/>
        <w:rPr>
          <w:rFonts w:ascii="Times New Roman" w:eastAsia="Times New Roman" w:hAnsi="Times New Roman" w:cs="Times New Roman"/>
          <w:b/>
          <w:color w:val="252525"/>
          <w:sz w:val="28"/>
          <w:szCs w:val="28"/>
          <w:u w:val="single"/>
          <w:shd w:val="clear" w:color="auto" w:fill="FFFFFF"/>
        </w:rPr>
      </w:pPr>
      <w:r w:rsidRPr="00436D2B">
        <w:rPr>
          <w:rFonts w:ascii="Times New Roman" w:eastAsia="Times New Roman" w:hAnsi="Times New Roman" w:cs="Times New Roman"/>
          <w:b/>
          <w:color w:val="252525"/>
          <w:sz w:val="28"/>
          <w:szCs w:val="28"/>
          <w:u w:val="single"/>
          <w:shd w:val="clear" w:color="auto" w:fill="FFFFFF"/>
        </w:rPr>
        <w:t>10 класс</w:t>
      </w:r>
    </w:p>
    <w:p w:rsidR="00436D2B" w:rsidRPr="00436D2B" w:rsidRDefault="00436D2B" w:rsidP="00436D2B">
      <w:pPr>
        <w:spacing w:after="0" w:line="240" w:lineRule="auto"/>
        <w:rPr>
          <w:rFonts w:ascii="Times New Roman" w:eastAsia="Times New Roman" w:hAnsi="Times New Roman" w:cs="Times New Roman"/>
          <w:b/>
          <w:color w:val="252525"/>
          <w:sz w:val="28"/>
          <w:szCs w:val="28"/>
          <w:u w:val="single"/>
          <w:shd w:val="clear" w:color="auto" w:fill="FFFFFF"/>
        </w:rPr>
      </w:pPr>
    </w:p>
    <w:p w:rsidR="00CE5E67" w:rsidRPr="00610C89" w:rsidRDefault="00CE5E67" w:rsidP="00610C89">
      <w:pPr>
        <w:spacing w:after="0" w:line="240" w:lineRule="auto"/>
        <w:ind w:firstLine="709"/>
        <w:rPr>
          <w:rFonts w:ascii="Times New Roman" w:hAnsi="Times New Roman" w:cs="Times New Roman"/>
          <w:b/>
          <w:sz w:val="24"/>
          <w:szCs w:val="24"/>
        </w:rPr>
      </w:pPr>
      <w:r w:rsidRPr="00610C89">
        <w:rPr>
          <w:rFonts w:ascii="Times New Roman" w:hAnsi="Times New Roman" w:cs="Times New Roman"/>
          <w:b/>
          <w:color w:val="231F20"/>
          <w:sz w:val="24"/>
          <w:szCs w:val="24"/>
        </w:rPr>
        <w:t>Теория строения органических соединений</w:t>
      </w:r>
    </w:p>
    <w:p w:rsidR="00CE5E67" w:rsidRPr="00610C89" w:rsidRDefault="00CE5E67" w:rsidP="00610C89">
      <w:pPr>
        <w:spacing w:after="0" w:line="240" w:lineRule="auto"/>
        <w:ind w:firstLine="709"/>
        <w:jc w:val="both"/>
        <w:rPr>
          <w:rFonts w:ascii="Times New Roman" w:hAnsi="Times New Roman" w:cs="Times New Roman"/>
          <w:color w:val="231F20"/>
          <w:sz w:val="24"/>
          <w:szCs w:val="24"/>
        </w:rPr>
      </w:pPr>
      <w:r w:rsidRPr="00610C89">
        <w:rPr>
          <w:rFonts w:ascii="Times New Roman" w:hAnsi="Times New Roman" w:cs="Times New Roman"/>
          <w:color w:val="231F20"/>
          <w:w w:val="110"/>
          <w:sz w:val="24"/>
          <w:szCs w:val="24"/>
        </w:rPr>
        <w:t>Предмет органической химии. Место и значение органической химии в системе естественных наук. Валентность.Химическое строение. Основные положения теории строенияорга</w:t>
      </w:r>
      <w:r w:rsidRPr="00610C89">
        <w:rPr>
          <w:rFonts w:ascii="Times New Roman" w:hAnsi="Times New Roman" w:cs="Times New Roman"/>
          <w:color w:val="231F20"/>
          <w:w w:val="105"/>
          <w:sz w:val="24"/>
          <w:szCs w:val="24"/>
        </w:rPr>
        <w:t xml:space="preserve">нических соединений. </w:t>
      </w:r>
      <w:r w:rsidRPr="00610C89">
        <w:rPr>
          <w:rFonts w:ascii="Times New Roman" w:hAnsi="Times New Roman" w:cs="Times New Roman"/>
          <w:i/>
          <w:color w:val="231F20"/>
          <w:w w:val="105"/>
          <w:sz w:val="24"/>
          <w:szCs w:val="24"/>
        </w:rPr>
        <w:t xml:space="preserve">Углеродный </w:t>
      </w:r>
      <w:r w:rsidRPr="00610C89">
        <w:rPr>
          <w:rFonts w:ascii="Times New Roman" w:hAnsi="Times New Roman" w:cs="Times New Roman"/>
          <w:i/>
          <w:color w:val="231F20"/>
          <w:spacing w:val="-3"/>
          <w:w w:val="105"/>
          <w:sz w:val="24"/>
          <w:szCs w:val="24"/>
        </w:rPr>
        <w:t xml:space="preserve">скелет </w:t>
      </w:r>
      <w:r w:rsidRPr="00610C89">
        <w:rPr>
          <w:rFonts w:ascii="Times New Roman" w:hAnsi="Times New Roman" w:cs="Times New Roman"/>
          <w:i/>
          <w:color w:val="231F20"/>
          <w:w w:val="105"/>
          <w:sz w:val="24"/>
          <w:szCs w:val="24"/>
        </w:rPr>
        <w:t>органической моле</w:t>
      </w:r>
      <w:r w:rsidRPr="00610C89">
        <w:rPr>
          <w:rFonts w:ascii="Times New Roman" w:hAnsi="Times New Roman" w:cs="Times New Roman"/>
          <w:i/>
          <w:color w:val="231F20"/>
          <w:spacing w:val="-3"/>
          <w:w w:val="105"/>
          <w:sz w:val="24"/>
          <w:szCs w:val="24"/>
        </w:rPr>
        <w:t>кулы.</w:t>
      </w:r>
      <w:r w:rsidRPr="00610C89">
        <w:rPr>
          <w:rFonts w:ascii="Times New Roman" w:hAnsi="Times New Roman" w:cs="Times New Roman"/>
          <w:i/>
          <w:color w:val="231F20"/>
          <w:w w:val="105"/>
          <w:sz w:val="24"/>
          <w:szCs w:val="24"/>
        </w:rPr>
        <w:t>Кратностьхимическойсвязи</w:t>
      </w:r>
      <w:r w:rsidRPr="00610C89">
        <w:rPr>
          <w:rFonts w:ascii="Times New Roman" w:hAnsi="Times New Roman" w:cs="Times New Roman"/>
          <w:color w:val="231F20"/>
          <w:w w:val="105"/>
          <w:sz w:val="24"/>
          <w:szCs w:val="24"/>
        </w:rPr>
        <w:t xml:space="preserve">.Изомерияиизомеры и </w:t>
      </w:r>
      <w:r w:rsidR="00694F1B" w:rsidRPr="00610C89">
        <w:rPr>
          <w:rFonts w:ascii="Times New Roman" w:hAnsi="Times New Roman" w:cs="Times New Roman"/>
          <w:color w:val="231F20"/>
          <w:sz w:val="24"/>
          <w:szCs w:val="24"/>
        </w:rPr>
        <w:t>Углеводороды,</w:t>
      </w:r>
      <w:r w:rsidR="00610C89" w:rsidRPr="00610C89">
        <w:rPr>
          <w:rFonts w:ascii="Times New Roman" w:hAnsi="Times New Roman" w:cs="Times New Roman"/>
          <w:color w:val="231F20"/>
          <w:sz w:val="24"/>
          <w:szCs w:val="24"/>
        </w:rPr>
        <w:t>и их</w:t>
      </w:r>
      <w:r w:rsidRPr="00610C89">
        <w:rPr>
          <w:rFonts w:ascii="Times New Roman" w:hAnsi="Times New Roman" w:cs="Times New Roman"/>
          <w:color w:val="231F20"/>
          <w:sz w:val="24"/>
          <w:szCs w:val="24"/>
        </w:rPr>
        <w:t xml:space="preserve"> природные источники</w:t>
      </w:r>
    </w:p>
    <w:p w:rsidR="00CE5E67" w:rsidRPr="00610C89" w:rsidRDefault="00CE5E67" w:rsidP="00610C89">
      <w:pPr>
        <w:spacing w:after="0" w:line="240" w:lineRule="auto"/>
        <w:ind w:firstLine="709"/>
        <w:jc w:val="both"/>
        <w:rPr>
          <w:rFonts w:ascii="Times New Roman" w:hAnsi="Times New Roman" w:cs="Times New Roman"/>
          <w:b/>
          <w:sz w:val="24"/>
          <w:szCs w:val="24"/>
        </w:rPr>
      </w:pPr>
      <w:r w:rsidRPr="00610C89">
        <w:rPr>
          <w:rFonts w:ascii="Times New Roman" w:hAnsi="Times New Roman" w:cs="Times New Roman"/>
          <w:b/>
          <w:color w:val="231F20"/>
          <w:sz w:val="24"/>
          <w:szCs w:val="24"/>
        </w:rPr>
        <w:t xml:space="preserve">Углеводороды </w:t>
      </w:r>
    </w:p>
    <w:p w:rsidR="00CE5E67" w:rsidRPr="00610C89" w:rsidRDefault="00610C89" w:rsidP="00610C89">
      <w:pPr>
        <w:spacing w:after="0" w:line="240" w:lineRule="auto"/>
        <w:ind w:firstLine="709"/>
        <w:jc w:val="both"/>
        <w:rPr>
          <w:rFonts w:ascii="Times New Roman" w:hAnsi="Times New Roman" w:cs="Times New Roman"/>
          <w:i/>
          <w:sz w:val="24"/>
          <w:szCs w:val="24"/>
        </w:rPr>
      </w:pPr>
      <w:r w:rsidRPr="00610C89">
        <w:rPr>
          <w:rFonts w:ascii="Times New Roman" w:hAnsi="Times New Roman" w:cs="Times New Roman"/>
          <w:color w:val="231F20"/>
          <w:w w:val="110"/>
          <w:sz w:val="24"/>
          <w:szCs w:val="24"/>
        </w:rPr>
        <w:t>Ал</w:t>
      </w:r>
      <w:r>
        <w:rPr>
          <w:rFonts w:ascii="Times New Roman" w:hAnsi="Times New Roman" w:cs="Times New Roman"/>
          <w:color w:val="231F20"/>
          <w:w w:val="110"/>
          <w:sz w:val="24"/>
          <w:szCs w:val="24"/>
        </w:rPr>
        <w:t>к</w:t>
      </w:r>
      <w:r w:rsidRPr="00610C89">
        <w:rPr>
          <w:rFonts w:ascii="Times New Roman" w:hAnsi="Times New Roman" w:cs="Times New Roman"/>
          <w:color w:val="231F20"/>
          <w:w w:val="110"/>
          <w:sz w:val="24"/>
          <w:szCs w:val="24"/>
        </w:rPr>
        <w:t>аны</w:t>
      </w:r>
      <w:r w:rsidR="00CE5E67" w:rsidRPr="00610C89">
        <w:rPr>
          <w:rFonts w:ascii="Times New Roman" w:hAnsi="Times New Roman" w:cs="Times New Roman"/>
          <w:color w:val="231F20"/>
          <w:w w:val="110"/>
          <w:sz w:val="24"/>
          <w:szCs w:val="24"/>
        </w:rPr>
        <w:t xml:space="preserve">. Природный газ, его состав и применение как источника энергии и химического сырья. Гомологический ряд предельных углеводородов. Изомерия и номенклатура </w:t>
      </w:r>
      <w:proofErr w:type="spellStart"/>
      <w:r w:rsidR="00CE5E67" w:rsidRPr="00610C89">
        <w:rPr>
          <w:rFonts w:ascii="Times New Roman" w:hAnsi="Times New Roman" w:cs="Times New Roman"/>
          <w:color w:val="231F20"/>
          <w:w w:val="110"/>
          <w:sz w:val="24"/>
          <w:szCs w:val="24"/>
        </w:rPr>
        <w:t>алканов</w:t>
      </w:r>
      <w:proofErr w:type="spellEnd"/>
      <w:r w:rsidR="00CE5E67" w:rsidRPr="00610C89">
        <w:rPr>
          <w:rFonts w:ascii="Times New Roman" w:hAnsi="Times New Roman" w:cs="Times New Roman"/>
          <w:color w:val="231F20"/>
          <w:w w:val="110"/>
          <w:sz w:val="24"/>
          <w:szCs w:val="24"/>
        </w:rPr>
        <w:t xml:space="preserve">. Метан и этан как представители </w:t>
      </w:r>
      <w:proofErr w:type="spellStart"/>
      <w:r w:rsidR="00CE5E67" w:rsidRPr="00610C89">
        <w:rPr>
          <w:rFonts w:ascii="Times New Roman" w:hAnsi="Times New Roman" w:cs="Times New Roman"/>
          <w:color w:val="231F20"/>
          <w:w w:val="110"/>
          <w:sz w:val="24"/>
          <w:szCs w:val="24"/>
        </w:rPr>
        <w:t>алканов</w:t>
      </w:r>
      <w:proofErr w:type="spellEnd"/>
      <w:r w:rsidR="00CE5E67" w:rsidRPr="00610C89">
        <w:rPr>
          <w:rFonts w:ascii="Times New Roman" w:hAnsi="Times New Roman" w:cs="Times New Roman"/>
          <w:color w:val="231F20"/>
          <w:w w:val="110"/>
          <w:sz w:val="24"/>
          <w:szCs w:val="24"/>
        </w:rPr>
        <w:t xml:space="preserve">. Свойства (горение,реакции замещения, пиролиз, дегидрирование). Применение. </w:t>
      </w:r>
      <w:r w:rsidR="00CE5E67" w:rsidRPr="00610C89">
        <w:rPr>
          <w:rFonts w:ascii="Times New Roman" w:hAnsi="Times New Roman" w:cs="Times New Roman"/>
          <w:i/>
          <w:color w:val="231F20"/>
          <w:sz w:val="24"/>
          <w:szCs w:val="24"/>
        </w:rPr>
        <w:t xml:space="preserve">Крекинг и изомеризация </w:t>
      </w:r>
      <w:proofErr w:type="spellStart"/>
      <w:r w:rsidR="00CE5E67" w:rsidRPr="00610C89">
        <w:rPr>
          <w:rFonts w:ascii="Times New Roman" w:hAnsi="Times New Roman" w:cs="Times New Roman"/>
          <w:i/>
          <w:color w:val="231F20"/>
          <w:sz w:val="24"/>
          <w:szCs w:val="24"/>
        </w:rPr>
        <w:t>алканов</w:t>
      </w:r>
      <w:proofErr w:type="spellEnd"/>
      <w:r w:rsidR="00CE5E67" w:rsidRPr="00610C89">
        <w:rPr>
          <w:rFonts w:ascii="Times New Roman" w:hAnsi="Times New Roman" w:cs="Times New Roman"/>
          <w:i/>
          <w:color w:val="231F20"/>
          <w:sz w:val="24"/>
          <w:szCs w:val="24"/>
        </w:rPr>
        <w:t xml:space="preserve">. Алкильные радикалы. </w:t>
      </w:r>
      <w:proofErr w:type="spellStart"/>
      <w:r w:rsidR="00CE5E67" w:rsidRPr="00610C89">
        <w:rPr>
          <w:rFonts w:ascii="Times New Roman" w:hAnsi="Times New Roman" w:cs="Times New Roman"/>
          <w:i/>
          <w:color w:val="231F20"/>
          <w:sz w:val="24"/>
          <w:szCs w:val="24"/>
        </w:rPr>
        <w:t>Механизмсвободнорадикальногогалогенированияалканов</w:t>
      </w:r>
      <w:proofErr w:type="spellEnd"/>
      <w:r w:rsidR="00CE5E67" w:rsidRPr="00610C89">
        <w:rPr>
          <w:rFonts w:ascii="Times New Roman" w:hAnsi="Times New Roman" w:cs="Times New Roman"/>
          <w:i/>
          <w:color w:val="231F20"/>
          <w:sz w:val="24"/>
          <w:szCs w:val="24"/>
        </w:rPr>
        <w:t>.</w:t>
      </w:r>
    </w:p>
    <w:p w:rsidR="00CE5E67" w:rsidRPr="00610C89" w:rsidRDefault="00694F1B" w:rsidP="00610C89">
      <w:pPr>
        <w:pStyle w:val="a7"/>
        <w:ind w:firstLine="709"/>
        <w:jc w:val="both"/>
        <w:rPr>
          <w:sz w:val="24"/>
          <w:szCs w:val="24"/>
          <w:lang w:val="ru-RU"/>
        </w:rPr>
      </w:pPr>
      <w:proofErr w:type="spellStart"/>
      <w:r>
        <w:rPr>
          <w:color w:val="231F20"/>
          <w:w w:val="110"/>
          <w:sz w:val="24"/>
          <w:szCs w:val="24"/>
          <w:lang w:val="ru-RU"/>
        </w:rPr>
        <w:t>Алкен</w:t>
      </w:r>
      <w:r w:rsidR="00CE5E67" w:rsidRPr="00610C89">
        <w:rPr>
          <w:color w:val="231F20"/>
          <w:w w:val="110"/>
          <w:sz w:val="24"/>
          <w:szCs w:val="24"/>
          <w:lang w:val="ru-RU"/>
        </w:rPr>
        <w:t>ы</w:t>
      </w:r>
      <w:proofErr w:type="spellEnd"/>
      <w:r w:rsidR="00CE5E67" w:rsidRPr="00610C89">
        <w:rPr>
          <w:color w:val="231F20"/>
          <w:w w:val="110"/>
          <w:sz w:val="24"/>
          <w:szCs w:val="24"/>
          <w:lang w:val="ru-RU"/>
        </w:rPr>
        <w:t xml:space="preserve">. Этилен как представитель </w:t>
      </w:r>
      <w:proofErr w:type="spellStart"/>
      <w:r w:rsidR="00CE5E67" w:rsidRPr="00610C89">
        <w:rPr>
          <w:color w:val="231F20"/>
          <w:w w:val="110"/>
          <w:sz w:val="24"/>
          <w:szCs w:val="24"/>
          <w:lang w:val="ru-RU"/>
        </w:rPr>
        <w:t>алкенов</w:t>
      </w:r>
      <w:proofErr w:type="spellEnd"/>
      <w:r w:rsidR="00CE5E67" w:rsidRPr="00610C89">
        <w:rPr>
          <w:color w:val="231F20"/>
          <w:w w:val="110"/>
          <w:sz w:val="24"/>
          <w:szCs w:val="24"/>
          <w:lang w:val="ru-RU"/>
        </w:rPr>
        <w:t xml:space="preserve">. Получение этилена в промышленности (дегидрирование этана) и в лаборатории (дегидратация этанола). Свойства (горение, </w:t>
      </w:r>
      <w:proofErr w:type="spellStart"/>
      <w:r w:rsidR="00CE5E67" w:rsidRPr="00610C89">
        <w:rPr>
          <w:color w:val="231F20"/>
          <w:w w:val="110"/>
          <w:sz w:val="24"/>
          <w:szCs w:val="24"/>
          <w:lang w:val="ru-RU"/>
        </w:rPr>
        <w:t>бромирование</w:t>
      </w:r>
      <w:proofErr w:type="spellEnd"/>
      <w:r w:rsidR="00CE5E67" w:rsidRPr="00610C89">
        <w:rPr>
          <w:color w:val="231F20"/>
          <w:w w:val="110"/>
          <w:sz w:val="24"/>
          <w:szCs w:val="24"/>
          <w:lang w:val="ru-RU"/>
        </w:rPr>
        <w:t xml:space="preserve">, гидратация, полимеризация, окисление раствором </w:t>
      </w:r>
      <w:r w:rsidR="00CE5E67" w:rsidRPr="00610C89">
        <w:rPr>
          <w:color w:val="231F20"/>
          <w:w w:val="110"/>
          <w:sz w:val="24"/>
          <w:szCs w:val="24"/>
        </w:rPr>
        <w:t>K</w:t>
      </w:r>
      <w:r w:rsidR="00CE5E67" w:rsidRPr="00610C89">
        <w:rPr>
          <w:color w:val="231F20"/>
          <w:w w:val="110"/>
          <w:sz w:val="24"/>
          <w:szCs w:val="24"/>
          <w:lang w:val="ru-RU"/>
        </w:rPr>
        <w:t>М</w:t>
      </w:r>
      <w:proofErr w:type="spellStart"/>
      <w:r w:rsidR="00CE5E67" w:rsidRPr="00610C89">
        <w:rPr>
          <w:color w:val="231F20"/>
          <w:w w:val="110"/>
          <w:sz w:val="24"/>
          <w:szCs w:val="24"/>
        </w:rPr>
        <w:t>nO</w:t>
      </w:r>
      <w:proofErr w:type="spellEnd"/>
      <w:r w:rsidR="00CE5E67" w:rsidRPr="00610C89">
        <w:rPr>
          <w:color w:val="231F20"/>
          <w:w w:val="110"/>
          <w:position w:val="-5"/>
          <w:sz w:val="24"/>
          <w:szCs w:val="24"/>
          <w:lang w:val="ru-RU"/>
        </w:rPr>
        <w:t>4</w:t>
      </w:r>
      <w:r w:rsidR="00CE5E67" w:rsidRPr="00610C89">
        <w:rPr>
          <w:color w:val="231F20"/>
          <w:w w:val="110"/>
          <w:sz w:val="24"/>
          <w:szCs w:val="24"/>
          <w:lang w:val="ru-RU"/>
        </w:rPr>
        <w:t xml:space="preserve">) </w:t>
      </w:r>
      <w:r w:rsidR="00CE5E67" w:rsidRPr="00610C89">
        <w:rPr>
          <w:color w:val="231F20"/>
          <w:w w:val="105"/>
          <w:sz w:val="24"/>
          <w:szCs w:val="24"/>
          <w:lang w:val="ru-RU"/>
        </w:rPr>
        <w:t xml:space="preserve">и применение этилена. Полиэтилен. </w:t>
      </w:r>
      <w:r w:rsidR="00CE5E67" w:rsidRPr="00610C89">
        <w:rPr>
          <w:i/>
          <w:color w:val="231F20"/>
          <w:w w:val="105"/>
          <w:sz w:val="24"/>
          <w:szCs w:val="24"/>
          <w:lang w:val="ru-RU"/>
        </w:rPr>
        <w:t>Пропилен</w:t>
      </w:r>
      <w:r w:rsidR="00CE5E67" w:rsidRPr="00610C89">
        <w:rPr>
          <w:color w:val="231F20"/>
          <w:w w:val="105"/>
          <w:sz w:val="24"/>
          <w:szCs w:val="24"/>
          <w:lang w:val="ru-RU"/>
        </w:rPr>
        <w:t xml:space="preserve">. </w:t>
      </w:r>
      <w:r w:rsidR="0046069B" w:rsidRPr="00610C89">
        <w:rPr>
          <w:i/>
          <w:color w:val="231F20"/>
          <w:w w:val="105"/>
          <w:sz w:val="24"/>
          <w:szCs w:val="24"/>
          <w:lang w:val="ru-RU"/>
        </w:rPr>
        <w:t>Стерео регуля</w:t>
      </w:r>
      <w:r w:rsidR="0046069B" w:rsidRPr="00610C89">
        <w:rPr>
          <w:i/>
          <w:color w:val="231F20"/>
          <w:w w:val="110"/>
          <w:sz w:val="24"/>
          <w:szCs w:val="24"/>
          <w:lang w:val="ru-RU"/>
        </w:rPr>
        <w:t>рность</w:t>
      </w:r>
      <w:r w:rsidR="00CE5E67" w:rsidRPr="00610C89">
        <w:rPr>
          <w:i/>
          <w:color w:val="231F20"/>
          <w:w w:val="110"/>
          <w:sz w:val="24"/>
          <w:szCs w:val="24"/>
          <w:lang w:val="ru-RU"/>
        </w:rPr>
        <w:t xml:space="preserve"> полимера</w:t>
      </w:r>
      <w:r w:rsidR="00CE5E67" w:rsidRPr="00610C89">
        <w:rPr>
          <w:color w:val="231F20"/>
          <w:w w:val="110"/>
          <w:sz w:val="24"/>
          <w:szCs w:val="24"/>
          <w:lang w:val="ru-RU"/>
        </w:rPr>
        <w:t>. Основные понятия химиивысокомолекулярных соединений. Реакцииполимеризации.</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Диены.Бутадиениизопренкакпредставителидиенов.Реакции присоединения с участием сопряженных диенов (</w:t>
      </w:r>
      <w:proofErr w:type="spellStart"/>
      <w:r w:rsidRPr="00610C89">
        <w:rPr>
          <w:color w:val="231F20"/>
          <w:w w:val="110"/>
          <w:sz w:val="24"/>
          <w:szCs w:val="24"/>
          <w:lang w:val="ru-RU"/>
        </w:rPr>
        <w:t>бромирование</w:t>
      </w:r>
      <w:proofErr w:type="spellEnd"/>
      <w:r w:rsidRPr="00610C89">
        <w:rPr>
          <w:color w:val="231F20"/>
          <w:w w:val="110"/>
          <w:sz w:val="24"/>
          <w:szCs w:val="24"/>
          <w:lang w:val="ru-RU"/>
        </w:rPr>
        <w:t xml:space="preserve">, полимеризация, </w:t>
      </w:r>
      <w:proofErr w:type="spellStart"/>
      <w:r w:rsidRPr="00610C89">
        <w:rPr>
          <w:i/>
          <w:color w:val="231F20"/>
          <w:w w:val="110"/>
          <w:sz w:val="24"/>
          <w:szCs w:val="24"/>
          <w:lang w:val="ru-RU"/>
        </w:rPr>
        <w:t>гидрогалогенирование</w:t>
      </w:r>
      <w:proofErr w:type="spellEnd"/>
      <w:r w:rsidR="0046069B">
        <w:rPr>
          <w:i/>
          <w:color w:val="231F20"/>
          <w:w w:val="110"/>
          <w:sz w:val="24"/>
          <w:szCs w:val="24"/>
          <w:lang w:val="ru-RU"/>
        </w:rPr>
        <w:t xml:space="preserve">, </w:t>
      </w:r>
      <w:r w:rsidRPr="00610C89">
        <w:rPr>
          <w:i/>
          <w:color w:val="231F20"/>
          <w:w w:val="110"/>
          <w:sz w:val="24"/>
          <w:szCs w:val="24"/>
          <w:lang w:val="ru-RU"/>
        </w:rPr>
        <w:t>гидрирование</w:t>
      </w:r>
      <w:r w:rsidRPr="00610C89">
        <w:rPr>
          <w:color w:val="231F20"/>
          <w:w w:val="110"/>
          <w:sz w:val="24"/>
          <w:szCs w:val="24"/>
          <w:lang w:val="ru-RU"/>
        </w:rPr>
        <w:t>).</w:t>
      </w:r>
      <w:proofErr w:type="spellStart"/>
      <w:r w:rsidRPr="00610C89">
        <w:rPr>
          <w:color w:val="231F20"/>
          <w:w w:val="110"/>
          <w:sz w:val="24"/>
          <w:szCs w:val="24"/>
          <w:lang w:val="ru-RU"/>
        </w:rPr>
        <w:t>Натуральныйисинтетическийкаучуки.Резина</w:t>
      </w:r>
      <w:proofErr w:type="spellEnd"/>
      <w:r w:rsidRPr="00610C89">
        <w:rPr>
          <w:color w:val="231F20"/>
          <w:w w:val="110"/>
          <w:sz w:val="24"/>
          <w:szCs w:val="24"/>
          <w:lang w:val="ru-RU"/>
        </w:rPr>
        <w:t>.</w:t>
      </w:r>
    </w:p>
    <w:p w:rsidR="00CE5E67" w:rsidRPr="00610C89" w:rsidRDefault="00CE5E67" w:rsidP="00610C89">
      <w:pPr>
        <w:pStyle w:val="a7"/>
        <w:ind w:firstLine="709"/>
        <w:jc w:val="both"/>
        <w:rPr>
          <w:sz w:val="24"/>
          <w:szCs w:val="24"/>
          <w:lang w:val="ru-RU"/>
        </w:rPr>
      </w:pPr>
      <w:proofErr w:type="spellStart"/>
      <w:r w:rsidRPr="00610C89">
        <w:rPr>
          <w:color w:val="231F20"/>
          <w:w w:val="110"/>
          <w:sz w:val="24"/>
          <w:szCs w:val="24"/>
          <w:lang w:val="ru-RU"/>
        </w:rPr>
        <w:t>Алкины.Ацетиленкакпредставительалкинов.Получение</w:t>
      </w:r>
      <w:proofErr w:type="spellEnd"/>
      <w:r w:rsidRPr="00610C89">
        <w:rPr>
          <w:color w:val="231F20"/>
          <w:w w:val="110"/>
          <w:sz w:val="24"/>
          <w:szCs w:val="24"/>
          <w:lang w:val="ru-RU"/>
        </w:rPr>
        <w:t xml:space="preserve"> </w:t>
      </w:r>
      <w:proofErr w:type="spellStart"/>
      <w:r w:rsidRPr="00610C89">
        <w:rPr>
          <w:color w:val="231F20"/>
          <w:w w:val="110"/>
          <w:sz w:val="24"/>
          <w:szCs w:val="24"/>
          <w:lang w:val="ru-RU"/>
        </w:rPr>
        <w:t>ацетиленакарбиднымиметановымспособами.</w:t>
      </w:r>
      <w:r w:rsidRPr="00610C89">
        <w:rPr>
          <w:i/>
          <w:color w:val="231F20"/>
          <w:w w:val="110"/>
          <w:sz w:val="24"/>
          <w:szCs w:val="24"/>
          <w:lang w:val="ru-RU"/>
        </w:rPr>
        <w:t>Получениекарбида</w:t>
      </w:r>
      <w:proofErr w:type="spellEnd"/>
      <w:r w:rsidRPr="00610C89">
        <w:rPr>
          <w:i/>
          <w:color w:val="231F20"/>
          <w:w w:val="110"/>
          <w:sz w:val="24"/>
          <w:szCs w:val="24"/>
          <w:lang w:val="ru-RU"/>
        </w:rPr>
        <w:t xml:space="preserve"> кальция. </w:t>
      </w:r>
      <w:r w:rsidRPr="00610C89">
        <w:rPr>
          <w:color w:val="231F20"/>
          <w:w w:val="110"/>
          <w:sz w:val="24"/>
          <w:szCs w:val="24"/>
          <w:lang w:val="ru-RU"/>
        </w:rPr>
        <w:t xml:space="preserve">Свойства (горение, </w:t>
      </w:r>
      <w:proofErr w:type="spellStart"/>
      <w:r w:rsidRPr="00610C89">
        <w:rPr>
          <w:color w:val="231F20"/>
          <w:w w:val="110"/>
          <w:sz w:val="24"/>
          <w:szCs w:val="24"/>
          <w:lang w:val="ru-RU"/>
        </w:rPr>
        <w:t>бромирование</w:t>
      </w:r>
      <w:proofErr w:type="spellEnd"/>
      <w:r w:rsidRPr="00610C89">
        <w:rPr>
          <w:color w:val="231F20"/>
          <w:w w:val="110"/>
          <w:sz w:val="24"/>
          <w:szCs w:val="24"/>
          <w:lang w:val="ru-RU"/>
        </w:rPr>
        <w:t xml:space="preserve">, гидратация, </w:t>
      </w:r>
      <w:proofErr w:type="spellStart"/>
      <w:r w:rsidRPr="00610C89">
        <w:rPr>
          <w:color w:val="231F20"/>
          <w:w w:val="110"/>
          <w:sz w:val="24"/>
          <w:szCs w:val="24"/>
          <w:lang w:val="ru-RU"/>
        </w:rPr>
        <w:t>тримеризация</w:t>
      </w:r>
      <w:proofErr w:type="spellEnd"/>
      <w:r w:rsidRPr="00610C89">
        <w:rPr>
          <w:color w:val="231F20"/>
          <w:w w:val="110"/>
          <w:sz w:val="24"/>
          <w:szCs w:val="24"/>
          <w:lang w:val="ru-RU"/>
        </w:rPr>
        <w:t>) и применениеацетилена.</w:t>
      </w:r>
    </w:p>
    <w:p w:rsidR="00CE5E67" w:rsidRPr="00610C89" w:rsidRDefault="00694F1B" w:rsidP="00610C89">
      <w:pPr>
        <w:spacing w:after="0" w:line="240" w:lineRule="auto"/>
        <w:ind w:firstLine="709"/>
        <w:jc w:val="both"/>
        <w:rPr>
          <w:rFonts w:ascii="Times New Roman" w:hAnsi="Times New Roman" w:cs="Times New Roman"/>
          <w:sz w:val="24"/>
          <w:szCs w:val="24"/>
        </w:rPr>
      </w:pPr>
      <w:r>
        <w:rPr>
          <w:rFonts w:ascii="Times New Roman" w:hAnsi="Times New Roman" w:cs="Times New Roman"/>
          <w:color w:val="231F20"/>
          <w:w w:val="110"/>
          <w:sz w:val="24"/>
          <w:szCs w:val="24"/>
        </w:rPr>
        <w:t>Арен</w:t>
      </w:r>
      <w:r w:rsidR="00CE5E67" w:rsidRPr="00610C89">
        <w:rPr>
          <w:rFonts w:ascii="Times New Roman" w:hAnsi="Times New Roman" w:cs="Times New Roman"/>
          <w:color w:val="231F20"/>
          <w:w w:val="110"/>
          <w:sz w:val="24"/>
          <w:szCs w:val="24"/>
        </w:rPr>
        <w:t xml:space="preserve">ы. Бензол как представитель </w:t>
      </w:r>
      <w:proofErr w:type="spellStart"/>
      <w:r w:rsidR="00CE5E67" w:rsidRPr="00610C89">
        <w:rPr>
          <w:rFonts w:ascii="Times New Roman" w:hAnsi="Times New Roman" w:cs="Times New Roman"/>
          <w:color w:val="231F20"/>
          <w:w w:val="110"/>
          <w:sz w:val="24"/>
          <w:szCs w:val="24"/>
        </w:rPr>
        <w:t>аренов</w:t>
      </w:r>
      <w:proofErr w:type="spellEnd"/>
      <w:r w:rsidR="00CE5E67" w:rsidRPr="00610C89">
        <w:rPr>
          <w:rFonts w:ascii="Times New Roman" w:hAnsi="Times New Roman" w:cs="Times New Roman"/>
          <w:color w:val="231F20"/>
          <w:w w:val="110"/>
          <w:sz w:val="24"/>
          <w:szCs w:val="24"/>
        </w:rPr>
        <w:t xml:space="preserve">. </w:t>
      </w:r>
      <w:r w:rsidR="00CE5E67" w:rsidRPr="00610C89">
        <w:rPr>
          <w:rFonts w:ascii="Times New Roman" w:hAnsi="Times New Roman" w:cs="Times New Roman"/>
          <w:i/>
          <w:color w:val="231F20"/>
          <w:w w:val="110"/>
          <w:sz w:val="24"/>
          <w:szCs w:val="24"/>
        </w:rPr>
        <w:t xml:space="preserve">Современные </w:t>
      </w:r>
      <w:proofErr w:type="spellStart"/>
      <w:r w:rsidR="00CE5E67" w:rsidRPr="00610C89">
        <w:rPr>
          <w:rFonts w:ascii="Times New Roman" w:hAnsi="Times New Roman" w:cs="Times New Roman"/>
          <w:i/>
          <w:color w:val="231F20"/>
          <w:w w:val="105"/>
          <w:sz w:val="24"/>
          <w:szCs w:val="24"/>
        </w:rPr>
        <w:t>представленияостроениибензола</w:t>
      </w:r>
      <w:r w:rsidR="00CE5E67" w:rsidRPr="00610C89">
        <w:rPr>
          <w:rFonts w:ascii="Times New Roman" w:hAnsi="Times New Roman" w:cs="Times New Roman"/>
          <w:color w:val="231F20"/>
          <w:w w:val="105"/>
          <w:sz w:val="24"/>
          <w:szCs w:val="24"/>
        </w:rPr>
        <w:t>.Свойствабензола</w:t>
      </w:r>
      <w:proofErr w:type="spellEnd"/>
      <w:r w:rsidR="00CE5E67" w:rsidRPr="00610C89">
        <w:rPr>
          <w:rFonts w:ascii="Times New Roman" w:hAnsi="Times New Roman" w:cs="Times New Roman"/>
          <w:color w:val="231F20"/>
          <w:w w:val="105"/>
          <w:sz w:val="24"/>
          <w:szCs w:val="24"/>
        </w:rPr>
        <w:t xml:space="preserve">(горение, </w:t>
      </w:r>
      <w:r w:rsidR="00CE5E67" w:rsidRPr="00610C89">
        <w:rPr>
          <w:rFonts w:ascii="Times New Roman" w:hAnsi="Times New Roman" w:cs="Times New Roman"/>
          <w:color w:val="231F20"/>
          <w:w w:val="110"/>
          <w:sz w:val="24"/>
          <w:szCs w:val="24"/>
        </w:rPr>
        <w:t xml:space="preserve">нитрование, </w:t>
      </w:r>
      <w:proofErr w:type="spellStart"/>
      <w:r w:rsidR="00CE5E67" w:rsidRPr="00610C89">
        <w:rPr>
          <w:rFonts w:ascii="Times New Roman" w:hAnsi="Times New Roman" w:cs="Times New Roman"/>
          <w:color w:val="231F20"/>
          <w:w w:val="110"/>
          <w:sz w:val="24"/>
          <w:szCs w:val="24"/>
        </w:rPr>
        <w:t>бромирование</w:t>
      </w:r>
      <w:proofErr w:type="spellEnd"/>
      <w:r w:rsidR="00CE5E67" w:rsidRPr="00610C89">
        <w:rPr>
          <w:rFonts w:ascii="Times New Roman" w:hAnsi="Times New Roman" w:cs="Times New Roman"/>
          <w:color w:val="231F20"/>
          <w:w w:val="110"/>
          <w:sz w:val="24"/>
          <w:szCs w:val="24"/>
        </w:rPr>
        <w:t xml:space="preserve">) и </w:t>
      </w:r>
      <w:proofErr w:type="spellStart"/>
      <w:r w:rsidR="00CE5E67" w:rsidRPr="00610C89">
        <w:rPr>
          <w:rFonts w:ascii="Times New Roman" w:hAnsi="Times New Roman" w:cs="Times New Roman"/>
          <w:color w:val="231F20"/>
          <w:w w:val="110"/>
          <w:sz w:val="24"/>
          <w:szCs w:val="24"/>
        </w:rPr>
        <w:t>егоприменение</w:t>
      </w:r>
      <w:proofErr w:type="spellEnd"/>
      <w:r w:rsidR="00CE5E67" w:rsidRPr="00610C89">
        <w:rPr>
          <w:rFonts w:ascii="Times New Roman" w:hAnsi="Times New Roman" w:cs="Times New Roman"/>
          <w:color w:val="231F20"/>
          <w:w w:val="110"/>
          <w:sz w:val="24"/>
          <w:szCs w:val="24"/>
        </w:rPr>
        <w:t>.</w:t>
      </w:r>
    </w:p>
    <w:p w:rsidR="00CE5E67" w:rsidRPr="00610C89" w:rsidRDefault="00CE5E67" w:rsidP="00610C89">
      <w:pPr>
        <w:spacing w:after="0" w:line="240" w:lineRule="auto"/>
        <w:ind w:firstLine="709"/>
        <w:jc w:val="both"/>
        <w:rPr>
          <w:rFonts w:ascii="Times New Roman" w:hAnsi="Times New Roman" w:cs="Times New Roman"/>
          <w:sz w:val="24"/>
          <w:szCs w:val="24"/>
        </w:rPr>
      </w:pPr>
      <w:r w:rsidRPr="00610C89">
        <w:rPr>
          <w:rFonts w:ascii="Times New Roman" w:hAnsi="Times New Roman" w:cs="Times New Roman"/>
          <w:color w:val="231F20"/>
          <w:spacing w:val="21"/>
          <w:w w:val="110"/>
          <w:sz w:val="24"/>
          <w:szCs w:val="24"/>
        </w:rPr>
        <w:t>Не</w:t>
      </w:r>
      <w:r w:rsidRPr="00610C89">
        <w:rPr>
          <w:rFonts w:ascii="Times New Roman" w:hAnsi="Times New Roman" w:cs="Times New Roman"/>
          <w:color w:val="231F20"/>
          <w:spacing w:val="28"/>
          <w:w w:val="110"/>
          <w:sz w:val="24"/>
          <w:szCs w:val="24"/>
        </w:rPr>
        <w:t>фть</w:t>
      </w:r>
      <w:r w:rsidRPr="00610C89">
        <w:rPr>
          <w:rFonts w:ascii="Times New Roman" w:hAnsi="Times New Roman" w:cs="Times New Roman"/>
          <w:color w:val="231F20"/>
          <w:w w:val="110"/>
          <w:sz w:val="24"/>
          <w:szCs w:val="24"/>
        </w:rPr>
        <w:t>и</w:t>
      </w:r>
      <w:r w:rsidRPr="00610C89">
        <w:rPr>
          <w:rFonts w:ascii="Times New Roman" w:hAnsi="Times New Roman" w:cs="Times New Roman"/>
          <w:color w:val="231F20"/>
          <w:spacing w:val="28"/>
          <w:w w:val="110"/>
          <w:sz w:val="24"/>
          <w:szCs w:val="24"/>
        </w:rPr>
        <w:t>спо</w:t>
      </w:r>
      <w:r w:rsidRPr="00610C89">
        <w:rPr>
          <w:rFonts w:ascii="Times New Roman" w:hAnsi="Times New Roman" w:cs="Times New Roman"/>
          <w:color w:val="231F20"/>
          <w:w w:val="110"/>
          <w:sz w:val="24"/>
          <w:szCs w:val="24"/>
        </w:rPr>
        <w:t>со</w:t>
      </w:r>
      <w:r w:rsidRPr="00610C89">
        <w:rPr>
          <w:rFonts w:ascii="Times New Roman" w:hAnsi="Times New Roman" w:cs="Times New Roman"/>
          <w:color w:val="231F20"/>
          <w:spacing w:val="21"/>
          <w:w w:val="110"/>
          <w:sz w:val="24"/>
          <w:szCs w:val="24"/>
        </w:rPr>
        <w:t>быее</w:t>
      </w:r>
      <w:r w:rsidRPr="00610C89">
        <w:rPr>
          <w:rFonts w:ascii="Times New Roman" w:hAnsi="Times New Roman" w:cs="Times New Roman"/>
          <w:color w:val="231F20"/>
          <w:spacing w:val="28"/>
          <w:w w:val="110"/>
          <w:sz w:val="24"/>
          <w:szCs w:val="24"/>
        </w:rPr>
        <w:t>пер</w:t>
      </w:r>
      <w:r w:rsidRPr="00610C89">
        <w:rPr>
          <w:rFonts w:ascii="Times New Roman" w:hAnsi="Times New Roman" w:cs="Times New Roman"/>
          <w:color w:val="231F20"/>
          <w:spacing w:val="21"/>
          <w:w w:val="110"/>
          <w:sz w:val="24"/>
          <w:szCs w:val="24"/>
        </w:rPr>
        <w:t>ераб</w:t>
      </w:r>
      <w:r w:rsidRPr="00610C89">
        <w:rPr>
          <w:rFonts w:ascii="Times New Roman" w:hAnsi="Times New Roman" w:cs="Times New Roman"/>
          <w:color w:val="231F20"/>
          <w:spacing w:val="28"/>
          <w:w w:val="110"/>
          <w:sz w:val="24"/>
          <w:szCs w:val="24"/>
        </w:rPr>
        <w:t>отк</w:t>
      </w:r>
      <w:r w:rsidRPr="00610C89">
        <w:rPr>
          <w:rFonts w:ascii="Times New Roman" w:hAnsi="Times New Roman" w:cs="Times New Roman"/>
          <w:color w:val="231F20"/>
          <w:w w:val="110"/>
          <w:sz w:val="24"/>
          <w:szCs w:val="24"/>
        </w:rPr>
        <w:t xml:space="preserve">и.Составнефти. Переработка нефти: перегонка и крекинг. </w:t>
      </w:r>
      <w:proofErr w:type="spellStart"/>
      <w:r w:rsidRPr="00610C89">
        <w:rPr>
          <w:rFonts w:ascii="Times New Roman" w:hAnsi="Times New Roman" w:cs="Times New Roman"/>
          <w:i/>
          <w:color w:val="231F20"/>
          <w:w w:val="110"/>
          <w:sz w:val="24"/>
          <w:szCs w:val="24"/>
        </w:rPr>
        <w:t>Риформинг</w:t>
      </w:r>
      <w:proofErr w:type="spellEnd"/>
      <w:r w:rsidRPr="00610C89">
        <w:rPr>
          <w:rFonts w:ascii="Times New Roman" w:hAnsi="Times New Roman" w:cs="Times New Roman"/>
          <w:i/>
          <w:color w:val="231F20"/>
          <w:w w:val="110"/>
          <w:sz w:val="24"/>
          <w:szCs w:val="24"/>
        </w:rPr>
        <w:t xml:space="preserve"> низко</w:t>
      </w:r>
      <w:r w:rsidRPr="00610C89">
        <w:rPr>
          <w:rFonts w:ascii="Times New Roman" w:hAnsi="Times New Roman" w:cs="Times New Roman"/>
          <w:i/>
          <w:color w:val="231F20"/>
          <w:sz w:val="24"/>
          <w:szCs w:val="24"/>
        </w:rPr>
        <w:t>сортных нефтепродуктов. Понятие об октановомчисле</w:t>
      </w:r>
      <w:r w:rsidRPr="00610C89">
        <w:rPr>
          <w:rFonts w:ascii="Times New Roman" w:hAnsi="Times New Roman" w:cs="Times New Roman"/>
          <w:color w:val="231F20"/>
          <w:sz w:val="24"/>
          <w:szCs w:val="24"/>
        </w:rPr>
        <w:t>.</w:t>
      </w:r>
    </w:p>
    <w:p w:rsidR="00CE5E67" w:rsidRPr="00610C89" w:rsidRDefault="00CE5E67" w:rsidP="00610C89">
      <w:pPr>
        <w:pStyle w:val="1"/>
        <w:spacing w:before="0" w:beforeAutospacing="0" w:after="0" w:afterAutospacing="0"/>
        <w:ind w:firstLine="709"/>
        <w:rPr>
          <w:sz w:val="24"/>
          <w:szCs w:val="24"/>
        </w:rPr>
      </w:pPr>
      <w:r w:rsidRPr="00610C89">
        <w:rPr>
          <w:color w:val="231F20"/>
          <w:sz w:val="24"/>
          <w:szCs w:val="24"/>
        </w:rPr>
        <w:t>Кислородсодержащие органическиесоединения</w:t>
      </w:r>
    </w:p>
    <w:p w:rsidR="00CE5E67" w:rsidRPr="00610C89" w:rsidRDefault="00694F1B" w:rsidP="00610C89">
      <w:pPr>
        <w:pStyle w:val="a7"/>
        <w:ind w:firstLine="709"/>
        <w:jc w:val="both"/>
        <w:rPr>
          <w:sz w:val="24"/>
          <w:szCs w:val="24"/>
          <w:lang w:val="ru-RU"/>
        </w:rPr>
      </w:pPr>
      <w:r>
        <w:rPr>
          <w:color w:val="231F20"/>
          <w:w w:val="110"/>
          <w:sz w:val="24"/>
          <w:szCs w:val="24"/>
          <w:lang w:val="ru-RU"/>
        </w:rPr>
        <w:t>Спирт</w:t>
      </w:r>
      <w:r w:rsidR="00CE5E67" w:rsidRPr="00610C89">
        <w:rPr>
          <w:color w:val="231F20"/>
          <w:w w:val="110"/>
          <w:sz w:val="24"/>
          <w:szCs w:val="24"/>
          <w:lang w:val="ru-RU"/>
        </w:rPr>
        <w:t>ы. Метанол и этанол как представители предельных одноатомных спиртов. Свойства этанола (горение, окисление в альдегид, дегидратация). Получение (</w:t>
      </w:r>
      <w:r w:rsidR="00CE5E67" w:rsidRPr="00610C89">
        <w:rPr>
          <w:i/>
          <w:color w:val="231F20"/>
          <w:w w:val="110"/>
          <w:sz w:val="24"/>
          <w:szCs w:val="24"/>
          <w:lang w:val="ru-RU"/>
        </w:rPr>
        <w:t xml:space="preserve">брожением глюкозы </w:t>
      </w:r>
      <w:r w:rsidR="00CE5E67" w:rsidRPr="00610C89">
        <w:rPr>
          <w:color w:val="231F20"/>
          <w:w w:val="110"/>
          <w:sz w:val="24"/>
          <w:szCs w:val="24"/>
          <w:lang w:val="ru-RU"/>
        </w:rPr>
        <w:t xml:space="preserve">и гидратацией этилена) и применение этанола. </w:t>
      </w:r>
      <w:r w:rsidR="00CE5E67" w:rsidRPr="00610C89">
        <w:rPr>
          <w:i/>
          <w:color w:val="231F20"/>
          <w:w w:val="110"/>
          <w:sz w:val="24"/>
          <w:szCs w:val="24"/>
          <w:lang w:val="ru-RU"/>
        </w:rPr>
        <w:t>Этиленгликоль</w:t>
      </w:r>
      <w:r w:rsidR="00CE5E67" w:rsidRPr="00610C89">
        <w:rPr>
          <w:color w:val="231F20"/>
          <w:w w:val="110"/>
          <w:sz w:val="24"/>
          <w:szCs w:val="24"/>
          <w:lang w:val="ru-RU"/>
        </w:rPr>
        <w:t>. Глицерин как еще один представитель многоатомных спиртов. Качественная реакция на многоатомные спирты.</w:t>
      </w:r>
    </w:p>
    <w:p w:rsidR="00CE5E67" w:rsidRPr="00610C89" w:rsidRDefault="00694F1B" w:rsidP="00610C89">
      <w:pPr>
        <w:pStyle w:val="a7"/>
        <w:ind w:firstLine="709"/>
        <w:jc w:val="both"/>
        <w:rPr>
          <w:sz w:val="24"/>
          <w:szCs w:val="24"/>
          <w:lang w:val="ru-RU"/>
        </w:rPr>
      </w:pPr>
      <w:r>
        <w:rPr>
          <w:color w:val="231F20"/>
          <w:w w:val="110"/>
          <w:sz w:val="24"/>
          <w:szCs w:val="24"/>
          <w:lang w:val="ru-RU"/>
        </w:rPr>
        <w:t>Фено</w:t>
      </w:r>
      <w:r w:rsidR="00CE5E67" w:rsidRPr="00610C89">
        <w:rPr>
          <w:color w:val="231F20"/>
          <w:w w:val="110"/>
          <w:sz w:val="24"/>
          <w:szCs w:val="24"/>
          <w:lang w:val="ru-RU"/>
        </w:rPr>
        <w:t>л. Получение фенола из каменного угля. Каменный угольиегоиспользование.Коксованиекаменногоугля,важнейшиепродуктыкоксохи</w:t>
      </w:r>
      <w:r w:rsidR="00CE5E67" w:rsidRPr="00610C89">
        <w:rPr>
          <w:color w:val="231F20"/>
          <w:w w:val="110"/>
          <w:sz w:val="24"/>
          <w:szCs w:val="24"/>
          <w:lang w:val="ru-RU"/>
        </w:rPr>
        <w:lastRenderedPageBreak/>
        <w:t>мическогопроизводства.</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Взаимное влияние атомов в молекуле фенола (взаимодействие с бромной водой и гидроксидом натрия). Получение и применение фенола.</w:t>
      </w:r>
    </w:p>
    <w:p w:rsidR="00CE5E67" w:rsidRPr="00610C89" w:rsidRDefault="00CE5E67" w:rsidP="00610C89">
      <w:pPr>
        <w:pStyle w:val="a7"/>
        <w:ind w:firstLine="709"/>
        <w:jc w:val="both"/>
        <w:rPr>
          <w:i/>
          <w:sz w:val="24"/>
          <w:szCs w:val="24"/>
          <w:lang w:val="ru-RU"/>
        </w:rPr>
      </w:pPr>
      <w:r w:rsidRPr="00610C89">
        <w:rPr>
          <w:color w:val="231F20"/>
          <w:w w:val="110"/>
          <w:sz w:val="24"/>
          <w:szCs w:val="24"/>
          <w:lang w:val="ru-RU"/>
        </w:rPr>
        <w:t>Альдегиды.Формальдегидиацетальдегидкакпредставителиальдегидов.</w:t>
      </w:r>
      <w:r w:rsidRPr="00610C89">
        <w:rPr>
          <w:i/>
          <w:color w:val="231F20"/>
          <w:w w:val="110"/>
          <w:sz w:val="24"/>
          <w:szCs w:val="24"/>
          <w:lang w:val="ru-RU"/>
        </w:rPr>
        <w:t>Понятиеокетонах</w:t>
      </w:r>
      <w:r w:rsidRPr="00610C89">
        <w:rPr>
          <w:color w:val="231F20"/>
          <w:w w:val="110"/>
          <w:sz w:val="24"/>
          <w:szCs w:val="24"/>
          <w:lang w:val="ru-RU"/>
        </w:rPr>
        <w:t xml:space="preserve">.Свойства(реакцияокисления в кислоту и восстановления в </w:t>
      </w:r>
      <w:r w:rsidRPr="00610C89">
        <w:rPr>
          <w:color w:val="231F20"/>
          <w:spacing w:val="-3"/>
          <w:w w:val="110"/>
          <w:sz w:val="24"/>
          <w:szCs w:val="24"/>
          <w:lang w:val="ru-RU"/>
        </w:rPr>
        <w:t xml:space="preserve">спирт, </w:t>
      </w:r>
      <w:r w:rsidRPr="00610C89">
        <w:rPr>
          <w:color w:val="231F20"/>
          <w:w w:val="110"/>
          <w:sz w:val="24"/>
          <w:szCs w:val="24"/>
          <w:lang w:val="ru-RU"/>
        </w:rPr>
        <w:t>реакция поликонденсации формальдегида с фенолом). Получение (окислением спиртов) и применение формальдегида и ацетальдегида. Фено</w:t>
      </w:r>
      <w:r w:rsidRPr="00610C89">
        <w:rPr>
          <w:color w:val="231F20"/>
          <w:w w:val="105"/>
          <w:sz w:val="24"/>
          <w:szCs w:val="24"/>
          <w:lang w:val="ru-RU"/>
        </w:rPr>
        <w:t xml:space="preserve">лоформальдегидные пластмассы. </w:t>
      </w:r>
      <w:proofErr w:type="spellStart"/>
      <w:r w:rsidRPr="00610C89">
        <w:rPr>
          <w:i/>
          <w:color w:val="231F20"/>
          <w:w w:val="105"/>
          <w:sz w:val="24"/>
          <w:szCs w:val="24"/>
          <w:lang w:val="ru-RU"/>
        </w:rPr>
        <w:t>Термопластичность</w:t>
      </w:r>
      <w:proofErr w:type="spellEnd"/>
      <w:r w:rsidRPr="00610C89">
        <w:rPr>
          <w:i/>
          <w:color w:val="231F20"/>
          <w:w w:val="105"/>
          <w:sz w:val="24"/>
          <w:szCs w:val="24"/>
          <w:lang w:val="ru-RU"/>
        </w:rPr>
        <w:t xml:space="preserve"> и </w:t>
      </w:r>
      <w:proofErr w:type="spellStart"/>
      <w:r w:rsidRPr="00610C89">
        <w:rPr>
          <w:i/>
          <w:color w:val="231F20"/>
          <w:w w:val="105"/>
          <w:sz w:val="24"/>
          <w:szCs w:val="24"/>
          <w:lang w:val="ru-RU"/>
        </w:rPr>
        <w:t>тер</w:t>
      </w:r>
      <w:r w:rsidRPr="00610C89">
        <w:rPr>
          <w:i/>
          <w:color w:val="231F20"/>
          <w:w w:val="110"/>
          <w:sz w:val="24"/>
          <w:szCs w:val="24"/>
          <w:lang w:val="ru-RU"/>
        </w:rPr>
        <w:t>мореактивность</w:t>
      </w:r>
      <w:proofErr w:type="spellEnd"/>
      <w:r w:rsidRPr="00610C89">
        <w:rPr>
          <w:i/>
          <w:color w:val="231F20"/>
          <w:w w:val="110"/>
          <w:sz w:val="24"/>
          <w:szCs w:val="24"/>
          <w:lang w:val="ru-RU"/>
        </w:rPr>
        <w:t>.</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 xml:space="preserve">Карбоновыекислоты. </w:t>
      </w:r>
      <w:r w:rsidRPr="00610C89">
        <w:rPr>
          <w:color w:val="231F20"/>
          <w:spacing w:val="-4"/>
          <w:w w:val="110"/>
          <w:sz w:val="24"/>
          <w:szCs w:val="24"/>
          <w:lang w:val="ru-RU"/>
        </w:rPr>
        <w:t>Уксусная</w:t>
      </w:r>
      <w:r w:rsidRPr="00610C89">
        <w:rPr>
          <w:color w:val="231F20"/>
          <w:w w:val="110"/>
          <w:sz w:val="24"/>
          <w:szCs w:val="24"/>
          <w:lang w:val="ru-RU"/>
        </w:rPr>
        <w:t xml:space="preserve"> кислота как представитель предельных одноосновных карбоновых </w:t>
      </w:r>
      <w:r w:rsidRPr="00610C89">
        <w:rPr>
          <w:color w:val="231F20"/>
          <w:spacing w:val="-3"/>
          <w:w w:val="110"/>
          <w:sz w:val="24"/>
          <w:szCs w:val="24"/>
          <w:lang w:val="ru-RU"/>
        </w:rPr>
        <w:t>кислот.</w:t>
      </w:r>
      <w:r w:rsidRPr="00610C89">
        <w:rPr>
          <w:color w:val="231F20"/>
          <w:w w:val="110"/>
          <w:sz w:val="24"/>
          <w:szCs w:val="24"/>
          <w:lang w:val="ru-RU"/>
        </w:rPr>
        <w:t>Свойствауксусной кислоты (взаимодействие с металлами, оксидами металлов, гидроксидами металлов и солями; реакция этерификации). Применение уксусной кислоты.</w:t>
      </w:r>
    </w:p>
    <w:p w:rsidR="00CE5E67" w:rsidRPr="00610C89" w:rsidRDefault="00694F1B" w:rsidP="00610C89">
      <w:pPr>
        <w:spacing w:after="0" w:line="240" w:lineRule="auto"/>
        <w:ind w:firstLine="709"/>
        <w:jc w:val="both"/>
        <w:rPr>
          <w:rFonts w:ascii="Times New Roman" w:hAnsi="Times New Roman" w:cs="Times New Roman"/>
          <w:i/>
          <w:sz w:val="24"/>
          <w:szCs w:val="24"/>
        </w:rPr>
      </w:pPr>
      <w:r>
        <w:rPr>
          <w:rFonts w:ascii="Times New Roman" w:hAnsi="Times New Roman" w:cs="Times New Roman"/>
          <w:color w:val="231F20"/>
          <w:w w:val="110"/>
          <w:sz w:val="24"/>
          <w:szCs w:val="24"/>
        </w:rPr>
        <w:t>Сложные эфиры и жир</w:t>
      </w:r>
      <w:r w:rsidR="00CE5E67" w:rsidRPr="00610C89">
        <w:rPr>
          <w:rFonts w:ascii="Times New Roman" w:hAnsi="Times New Roman" w:cs="Times New Roman"/>
          <w:color w:val="231F20"/>
          <w:w w:val="110"/>
          <w:sz w:val="24"/>
          <w:szCs w:val="24"/>
        </w:rPr>
        <w:t>ы. Сложные эфиры какпродукты взаимодействия кислот со спиртами. Значение сложных эфироввприродеижизничеловека.</w:t>
      </w:r>
      <w:r w:rsidR="00CE5E67" w:rsidRPr="00610C89">
        <w:rPr>
          <w:rFonts w:ascii="Times New Roman" w:hAnsi="Times New Roman" w:cs="Times New Roman"/>
          <w:i/>
          <w:color w:val="231F20"/>
          <w:w w:val="110"/>
          <w:sz w:val="24"/>
          <w:szCs w:val="24"/>
        </w:rPr>
        <w:t>Отдельныепредставите</w:t>
      </w:r>
      <w:r w:rsidR="00CE5E67" w:rsidRPr="00610C89">
        <w:rPr>
          <w:rFonts w:ascii="Times New Roman" w:hAnsi="Times New Roman" w:cs="Times New Roman"/>
          <w:i/>
          <w:color w:val="231F20"/>
          <w:sz w:val="24"/>
          <w:szCs w:val="24"/>
        </w:rPr>
        <w:t xml:space="preserve">ликислотиногостроения:олеиновая,линолевая,линоленовая, акриловая, </w:t>
      </w:r>
      <w:proofErr w:type="spellStart"/>
      <w:r w:rsidR="00CE5E67" w:rsidRPr="00610C89">
        <w:rPr>
          <w:rFonts w:ascii="Times New Roman" w:hAnsi="Times New Roman" w:cs="Times New Roman"/>
          <w:i/>
          <w:color w:val="231F20"/>
          <w:sz w:val="24"/>
          <w:szCs w:val="24"/>
        </w:rPr>
        <w:t>щавелевая,бензойная</w:t>
      </w:r>
      <w:proofErr w:type="spellEnd"/>
      <w:r w:rsidR="00CE5E67" w:rsidRPr="00610C89">
        <w:rPr>
          <w:rFonts w:ascii="Times New Roman" w:hAnsi="Times New Roman" w:cs="Times New Roman"/>
          <w:i/>
          <w:color w:val="231F20"/>
          <w:sz w:val="24"/>
          <w:szCs w:val="24"/>
        </w:rPr>
        <w:t>.</w:t>
      </w:r>
    </w:p>
    <w:p w:rsidR="00CE5E67" w:rsidRPr="00610C89" w:rsidRDefault="00CE5E67" w:rsidP="00610C89">
      <w:pPr>
        <w:spacing w:after="0" w:line="240" w:lineRule="auto"/>
        <w:ind w:firstLine="709"/>
        <w:jc w:val="both"/>
        <w:rPr>
          <w:rFonts w:ascii="Times New Roman" w:hAnsi="Times New Roman" w:cs="Times New Roman"/>
          <w:i/>
          <w:sz w:val="24"/>
          <w:szCs w:val="24"/>
        </w:rPr>
      </w:pPr>
      <w:r w:rsidRPr="00610C89">
        <w:rPr>
          <w:rFonts w:ascii="Times New Roman" w:hAnsi="Times New Roman" w:cs="Times New Roman"/>
          <w:color w:val="231F20"/>
          <w:w w:val="110"/>
          <w:sz w:val="24"/>
          <w:szCs w:val="24"/>
        </w:rPr>
        <w:t xml:space="preserve">Жиры как сложные эфиры глицерина и жирныхкарбоновых </w:t>
      </w:r>
      <w:r w:rsidRPr="00610C89">
        <w:rPr>
          <w:rFonts w:ascii="Times New Roman" w:hAnsi="Times New Roman" w:cs="Times New Roman"/>
          <w:color w:val="231F20"/>
          <w:spacing w:val="-3"/>
          <w:w w:val="110"/>
          <w:sz w:val="24"/>
          <w:szCs w:val="24"/>
        </w:rPr>
        <w:t xml:space="preserve">кислот. </w:t>
      </w:r>
      <w:r w:rsidRPr="00610C89">
        <w:rPr>
          <w:rFonts w:ascii="Times New Roman" w:hAnsi="Times New Roman" w:cs="Times New Roman"/>
          <w:color w:val="231F20"/>
          <w:w w:val="110"/>
          <w:sz w:val="24"/>
          <w:szCs w:val="24"/>
        </w:rPr>
        <w:t xml:space="preserve">Растительные и животные жиры, их состав. Гидролиз </w:t>
      </w:r>
      <w:r w:rsidRPr="00610C89">
        <w:rPr>
          <w:rFonts w:ascii="Times New Roman" w:hAnsi="Times New Roman" w:cs="Times New Roman"/>
          <w:color w:val="231F20"/>
          <w:w w:val="105"/>
          <w:sz w:val="24"/>
          <w:szCs w:val="24"/>
        </w:rPr>
        <w:t>илиомылениежиров.Мыла́.</w:t>
      </w:r>
      <w:r w:rsidRPr="00610C89">
        <w:rPr>
          <w:rFonts w:ascii="Times New Roman" w:hAnsi="Times New Roman" w:cs="Times New Roman"/>
          <w:i/>
          <w:color w:val="231F20"/>
          <w:w w:val="105"/>
          <w:sz w:val="24"/>
          <w:szCs w:val="24"/>
        </w:rPr>
        <w:t xml:space="preserve">Синтетическиемоющиесредства </w:t>
      </w:r>
      <w:r w:rsidRPr="00610C89">
        <w:rPr>
          <w:rFonts w:ascii="Times New Roman" w:hAnsi="Times New Roman" w:cs="Times New Roman"/>
          <w:color w:val="231F20"/>
          <w:spacing w:val="2"/>
          <w:w w:val="110"/>
          <w:sz w:val="24"/>
          <w:szCs w:val="24"/>
        </w:rPr>
        <w:t>(</w:t>
      </w:r>
      <w:r w:rsidRPr="00610C89">
        <w:rPr>
          <w:rFonts w:ascii="Times New Roman" w:hAnsi="Times New Roman" w:cs="Times New Roman"/>
          <w:i/>
          <w:color w:val="231F20"/>
          <w:spacing w:val="2"/>
          <w:w w:val="110"/>
          <w:sz w:val="24"/>
          <w:szCs w:val="24"/>
        </w:rPr>
        <w:t>СМС</w:t>
      </w:r>
      <w:r w:rsidRPr="00610C89">
        <w:rPr>
          <w:rFonts w:ascii="Times New Roman" w:hAnsi="Times New Roman" w:cs="Times New Roman"/>
          <w:color w:val="231F20"/>
          <w:spacing w:val="2"/>
          <w:w w:val="110"/>
          <w:sz w:val="24"/>
          <w:szCs w:val="24"/>
        </w:rPr>
        <w:t>)</w:t>
      </w:r>
      <w:r w:rsidRPr="00610C89">
        <w:rPr>
          <w:rFonts w:ascii="Times New Roman" w:hAnsi="Times New Roman" w:cs="Times New Roman"/>
          <w:i/>
          <w:color w:val="231F20"/>
          <w:spacing w:val="2"/>
          <w:w w:val="110"/>
          <w:sz w:val="24"/>
          <w:szCs w:val="24"/>
        </w:rPr>
        <w:t>.</w:t>
      </w:r>
      <w:r w:rsidRPr="00610C89">
        <w:rPr>
          <w:rFonts w:ascii="Times New Roman" w:hAnsi="Times New Roman" w:cs="Times New Roman"/>
          <w:color w:val="231F20"/>
          <w:w w:val="110"/>
          <w:sz w:val="24"/>
          <w:szCs w:val="24"/>
        </w:rPr>
        <w:t>Применениежиров.</w:t>
      </w:r>
      <w:r w:rsidRPr="00610C89">
        <w:rPr>
          <w:rFonts w:ascii="Times New Roman" w:hAnsi="Times New Roman" w:cs="Times New Roman"/>
          <w:i/>
          <w:color w:val="231F20"/>
          <w:w w:val="110"/>
          <w:sz w:val="24"/>
          <w:szCs w:val="24"/>
        </w:rPr>
        <w:t>Заменажироввтехникенепище</w:t>
      </w:r>
      <w:r w:rsidRPr="00610C89">
        <w:rPr>
          <w:rFonts w:ascii="Times New Roman" w:hAnsi="Times New Roman" w:cs="Times New Roman"/>
          <w:i/>
          <w:color w:val="231F20"/>
          <w:sz w:val="24"/>
          <w:szCs w:val="24"/>
        </w:rPr>
        <w:t>вымсырьем.</w:t>
      </w:r>
    </w:p>
    <w:p w:rsidR="00CE5E67" w:rsidRPr="00610C89" w:rsidRDefault="00CE5E67" w:rsidP="00610C89">
      <w:pPr>
        <w:pStyle w:val="a7"/>
        <w:ind w:firstLine="709"/>
        <w:jc w:val="both"/>
        <w:rPr>
          <w:i/>
          <w:sz w:val="24"/>
          <w:szCs w:val="24"/>
          <w:lang w:val="ru-RU"/>
        </w:rPr>
      </w:pPr>
      <w:proofErr w:type="spellStart"/>
      <w:r w:rsidRPr="00610C89">
        <w:rPr>
          <w:color w:val="231F20"/>
          <w:w w:val="110"/>
          <w:sz w:val="24"/>
          <w:szCs w:val="24"/>
          <w:lang w:val="ru-RU"/>
        </w:rPr>
        <w:t>Углеводы.Понятиебуглеводах</w:t>
      </w:r>
      <w:proofErr w:type="spellEnd"/>
      <w:r w:rsidRPr="00610C89">
        <w:rPr>
          <w:color w:val="231F20"/>
          <w:w w:val="110"/>
          <w:sz w:val="24"/>
          <w:szCs w:val="24"/>
          <w:lang w:val="ru-RU"/>
        </w:rPr>
        <w:t>.</w:t>
      </w:r>
      <w:r w:rsidRPr="00610C89">
        <w:rPr>
          <w:color w:val="231F20"/>
          <w:spacing w:val="-3"/>
          <w:w w:val="110"/>
          <w:sz w:val="24"/>
          <w:szCs w:val="24"/>
          <w:lang w:val="ru-RU"/>
        </w:rPr>
        <w:t xml:space="preserve"> Глюкоза </w:t>
      </w:r>
      <w:r w:rsidRPr="00610C89">
        <w:rPr>
          <w:color w:val="231F20"/>
          <w:w w:val="110"/>
          <w:sz w:val="24"/>
          <w:szCs w:val="24"/>
          <w:lang w:val="ru-RU"/>
        </w:rPr>
        <w:t>какпредставитель моносахаридов. Понятие о двойственной функции органического соединения на примере свойств глюкозы как альдегида имногоатомного</w:t>
      </w:r>
      <w:r w:rsidR="00A4660F">
        <w:rPr>
          <w:color w:val="231F20"/>
          <w:w w:val="110"/>
          <w:sz w:val="24"/>
          <w:szCs w:val="24"/>
          <w:lang w:val="ru-RU"/>
        </w:rPr>
        <w:t xml:space="preserve"> спирта </w:t>
      </w:r>
      <w:r w:rsidR="00A4660F" w:rsidRPr="00610C89">
        <w:rPr>
          <w:color w:val="231F20"/>
          <w:w w:val="110"/>
          <w:sz w:val="24"/>
          <w:szCs w:val="24"/>
          <w:lang w:val="ru-RU"/>
        </w:rPr>
        <w:t>альдегид спирта</w:t>
      </w:r>
      <w:r w:rsidRPr="00610C89">
        <w:rPr>
          <w:color w:val="231F20"/>
          <w:w w:val="110"/>
          <w:sz w:val="24"/>
          <w:szCs w:val="24"/>
          <w:lang w:val="ru-RU"/>
        </w:rPr>
        <w:t xml:space="preserve">.Брожениеглюкозы. Значение и применение глюкозы. </w:t>
      </w:r>
      <w:r w:rsidRPr="00610C89">
        <w:rPr>
          <w:i/>
          <w:color w:val="231F20"/>
          <w:w w:val="110"/>
          <w:sz w:val="24"/>
          <w:szCs w:val="24"/>
          <w:lang w:val="ru-RU"/>
        </w:rPr>
        <w:t xml:space="preserve">Фруктоза </w:t>
      </w:r>
      <w:r w:rsidRPr="00610C89">
        <w:rPr>
          <w:i/>
          <w:color w:val="231F20"/>
          <w:spacing w:val="-3"/>
          <w:w w:val="110"/>
          <w:sz w:val="24"/>
          <w:szCs w:val="24"/>
          <w:lang w:val="ru-RU"/>
        </w:rPr>
        <w:t xml:space="preserve">как </w:t>
      </w:r>
      <w:r w:rsidRPr="00610C89">
        <w:rPr>
          <w:i/>
          <w:color w:val="231F20"/>
          <w:w w:val="110"/>
          <w:sz w:val="24"/>
          <w:szCs w:val="24"/>
          <w:lang w:val="ru-RU"/>
        </w:rPr>
        <w:t>изомер глю</w:t>
      </w:r>
      <w:r w:rsidRPr="00610C89">
        <w:rPr>
          <w:i/>
          <w:color w:val="231F20"/>
          <w:spacing w:val="-3"/>
          <w:w w:val="110"/>
          <w:sz w:val="24"/>
          <w:szCs w:val="24"/>
          <w:lang w:val="ru-RU"/>
        </w:rPr>
        <w:t>козы.</w:t>
      </w:r>
    </w:p>
    <w:p w:rsidR="00CE5E67" w:rsidRPr="00610C89" w:rsidRDefault="00CE5E67" w:rsidP="00610C89">
      <w:pPr>
        <w:spacing w:after="0" w:line="240" w:lineRule="auto"/>
        <w:ind w:firstLine="709"/>
        <w:jc w:val="both"/>
        <w:rPr>
          <w:rFonts w:ascii="Times New Roman" w:hAnsi="Times New Roman" w:cs="Times New Roman"/>
          <w:i/>
          <w:sz w:val="24"/>
          <w:szCs w:val="24"/>
        </w:rPr>
      </w:pPr>
      <w:r w:rsidRPr="00610C89">
        <w:rPr>
          <w:rFonts w:ascii="Times New Roman" w:hAnsi="Times New Roman" w:cs="Times New Roman"/>
          <w:color w:val="231F20"/>
          <w:w w:val="105"/>
          <w:sz w:val="24"/>
          <w:szCs w:val="24"/>
        </w:rPr>
        <w:t xml:space="preserve">Сахароза как представитель дисахаридов. </w:t>
      </w:r>
      <w:r w:rsidRPr="00610C89">
        <w:rPr>
          <w:rFonts w:ascii="Times New Roman" w:hAnsi="Times New Roman" w:cs="Times New Roman"/>
          <w:i/>
          <w:color w:val="231F20"/>
          <w:w w:val="105"/>
          <w:sz w:val="24"/>
          <w:szCs w:val="24"/>
        </w:rPr>
        <w:t>Производство сахара.</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Крахмал и целлюлоза как представители полисахаридов. Сравнение их свойств и биологическая роль. Применение этих полисахаридов.</w:t>
      </w:r>
    </w:p>
    <w:p w:rsidR="00CE5E67" w:rsidRPr="00610C89" w:rsidRDefault="00CE5E67" w:rsidP="00610C89">
      <w:pPr>
        <w:pStyle w:val="1"/>
        <w:spacing w:before="0" w:beforeAutospacing="0" w:after="0" w:afterAutospacing="0"/>
        <w:ind w:firstLine="709"/>
        <w:rPr>
          <w:sz w:val="24"/>
          <w:szCs w:val="24"/>
        </w:rPr>
      </w:pPr>
      <w:r w:rsidRPr="00610C89">
        <w:rPr>
          <w:color w:val="231F20"/>
          <w:sz w:val="24"/>
          <w:szCs w:val="24"/>
        </w:rPr>
        <w:t>Азотсодержащие органическиесоединения</w:t>
      </w:r>
    </w:p>
    <w:p w:rsidR="00CE5E67" w:rsidRPr="00610C89" w:rsidRDefault="00CE5E67" w:rsidP="00610C89">
      <w:pPr>
        <w:spacing w:after="0" w:line="240" w:lineRule="auto"/>
        <w:ind w:firstLine="709"/>
        <w:jc w:val="both"/>
        <w:rPr>
          <w:rFonts w:ascii="Times New Roman" w:hAnsi="Times New Roman" w:cs="Times New Roman"/>
          <w:sz w:val="24"/>
          <w:szCs w:val="24"/>
        </w:rPr>
      </w:pPr>
      <w:r w:rsidRPr="00610C89">
        <w:rPr>
          <w:rFonts w:ascii="Times New Roman" w:hAnsi="Times New Roman" w:cs="Times New Roman"/>
          <w:color w:val="231F20"/>
          <w:spacing w:val="31"/>
          <w:w w:val="105"/>
          <w:sz w:val="24"/>
          <w:szCs w:val="24"/>
        </w:rPr>
        <w:t>А</w:t>
      </w:r>
      <w:r w:rsidR="00694F1B">
        <w:rPr>
          <w:rFonts w:ascii="Times New Roman" w:hAnsi="Times New Roman" w:cs="Times New Roman"/>
          <w:color w:val="231F20"/>
          <w:spacing w:val="31"/>
          <w:w w:val="105"/>
          <w:sz w:val="24"/>
          <w:szCs w:val="24"/>
        </w:rPr>
        <w:t>мин</w:t>
      </w:r>
      <w:r w:rsidRPr="00610C89">
        <w:rPr>
          <w:rFonts w:ascii="Times New Roman" w:hAnsi="Times New Roman" w:cs="Times New Roman"/>
          <w:color w:val="231F20"/>
          <w:w w:val="105"/>
          <w:sz w:val="24"/>
          <w:szCs w:val="24"/>
        </w:rPr>
        <w:t xml:space="preserve">ы. Метиламин как представительалифатических аминов и анилин — как ароматических. </w:t>
      </w:r>
      <w:proofErr w:type="spellStart"/>
      <w:r w:rsidRPr="00610C89">
        <w:rPr>
          <w:rFonts w:ascii="Times New Roman" w:hAnsi="Times New Roman" w:cs="Times New Roman"/>
          <w:color w:val="231F20"/>
          <w:w w:val="105"/>
          <w:sz w:val="24"/>
          <w:szCs w:val="24"/>
        </w:rPr>
        <w:t>Основность</w:t>
      </w:r>
      <w:proofErr w:type="spellEnd"/>
      <w:r w:rsidRPr="00610C89">
        <w:rPr>
          <w:rFonts w:ascii="Times New Roman" w:hAnsi="Times New Roman" w:cs="Times New Roman"/>
          <w:color w:val="231F20"/>
          <w:w w:val="105"/>
          <w:sz w:val="24"/>
          <w:szCs w:val="24"/>
        </w:rPr>
        <w:t xml:space="preserve"> аминов в сравнении с основными свойствами аммиака. Анилин и егосвойства (взаимодействие с соляной кислотой и бромной водой). </w:t>
      </w:r>
      <w:r w:rsidRPr="00610C89">
        <w:rPr>
          <w:rFonts w:ascii="Times New Roman" w:hAnsi="Times New Roman" w:cs="Times New Roman"/>
          <w:i/>
          <w:color w:val="231F20"/>
          <w:w w:val="105"/>
          <w:sz w:val="24"/>
          <w:szCs w:val="24"/>
        </w:rPr>
        <w:t xml:space="preserve">Взаимное влияние атомов в молекулах органических соединений на примере анилина.  </w:t>
      </w:r>
      <w:r w:rsidRPr="00610C89">
        <w:rPr>
          <w:rFonts w:ascii="Times New Roman" w:hAnsi="Times New Roman" w:cs="Times New Roman"/>
          <w:color w:val="231F20"/>
          <w:w w:val="105"/>
          <w:sz w:val="24"/>
          <w:szCs w:val="24"/>
        </w:rPr>
        <w:t>Получение анилина по реакции Н.  Н. Зинина.  Применениеанилина.</w:t>
      </w:r>
    </w:p>
    <w:p w:rsidR="00CE5E67" w:rsidRPr="00610C89" w:rsidRDefault="00CE5E67" w:rsidP="00610C89">
      <w:pPr>
        <w:spacing w:after="0" w:line="240" w:lineRule="auto"/>
        <w:ind w:firstLine="709"/>
        <w:jc w:val="both"/>
        <w:rPr>
          <w:rFonts w:ascii="Times New Roman" w:hAnsi="Times New Roman" w:cs="Times New Roman"/>
          <w:i/>
          <w:sz w:val="24"/>
          <w:szCs w:val="24"/>
        </w:rPr>
      </w:pPr>
      <w:proofErr w:type="spellStart"/>
      <w:r w:rsidRPr="00610C89">
        <w:rPr>
          <w:rFonts w:ascii="Times New Roman" w:hAnsi="Times New Roman" w:cs="Times New Roman"/>
          <w:color w:val="231F20"/>
          <w:w w:val="110"/>
          <w:sz w:val="24"/>
          <w:szCs w:val="24"/>
        </w:rPr>
        <w:t>Аминокислоты.</w:t>
      </w:r>
      <w:r w:rsidRPr="00610C89">
        <w:rPr>
          <w:rFonts w:ascii="Times New Roman" w:hAnsi="Times New Roman" w:cs="Times New Roman"/>
          <w:color w:val="231F20"/>
          <w:spacing w:val="-3"/>
          <w:w w:val="110"/>
          <w:sz w:val="24"/>
          <w:szCs w:val="24"/>
        </w:rPr>
        <w:t>Глицин</w:t>
      </w:r>
      <w:r w:rsidRPr="00610C89">
        <w:rPr>
          <w:rFonts w:ascii="Times New Roman" w:hAnsi="Times New Roman" w:cs="Times New Roman"/>
          <w:color w:val="231F20"/>
          <w:w w:val="110"/>
          <w:sz w:val="24"/>
          <w:szCs w:val="24"/>
        </w:rPr>
        <w:t>иаланинкакпредставители</w:t>
      </w:r>
      <w:proofErr w:type="spellEnd"/>
      <w:r w:rsidRPr="00610C89">
        <w:rPr>
          <w:rFonts w:ascii="Times New Roman" w:hAnsi="Times New Roman" w:cs="Times New Roman"/>
          <w:color w:val="231F20"/>
          <w:w w:val="110"/>
          <w:sz w:val="24"/>
          <w:szCs w:val="24"/>
        </w:rPr>
        <w:t xml:space="preserve"> природных аминокислот. Свойства аминокислот как амфотерных органических соединений (взаимодействие с щелочами и </w:t>
      </w:r>
      <w:r w:rsidRPr="00610C89">
        <w:rPr>
          <w:rFonts w:ascii="Times New Roman" w:hAnsi="Times New Roman" w:cs="Times New Roman"/>
          <w:color w:val="231F20"/>
          <w:w w:val="105"/>
          <w:sz w:val="24"/>
          <w:szCs w:val="24"/>
        </w:rPr>
        <w:t>кислотами).</w:t>
      </w:r>
      <w:r w:rsidRPr="00610C89">
        <w:rPr>
          <w:rFonts w:ascii="Times New Roman" w:hAnsi="Times New Roman" w:cs="Times New Roman"/>
          <w:i/>
          <w:color w:val="231F20"/>
          <w:w w:val="105"/>
          <w:sz w:val="24"/>
          <w:szCs w:val="24"/>
        </w:rPr>
        <w:t xml:space="preserve">Особенностидиссоциацииаминокислотвводных </w:t>
      </w:r>
      <w:r w:rsidRPr="00610C89">
        <w:rPr>
          <w:rFonts w:ascii="Times New Roman" w:hAnsi="Times New Roman" w:cs="Times New Roman"/>
          <w:i/>
          <w:color w:val="231F20"/>
          <w:w w:val="110"/>
          <w:sz w:val="24"/>
          <w:szCs w:val="24"/>
        </w:rPr>
        <w:t xml:space="preserve">растворах. Биполярные ионы. </w:t>
      </w:r>
      <w:r w:rsidRPr="00610C89">
        <w:rPr>
          <w:rFonts w:ascii="Times New Roman" w:hAnsi="Times New Roman" w:cs="Times New Roman"/>
          <w:color w:val="231F20"/>
          <w:w w:val="110"/>
          <w:sz w:val="24"/>
          <w:szCs w:val="24"/>
        </w:rPr>
        <w:t>Образование полипептидов. Аминокапроновая кислота как представитель синтетических аминокислот.Понятиеосинтетическихволокнах</w:t>
      </w:r>
      <w:r w:rsidR="00A4660F" w:rsidRPr="00610C89">
        <w:rPr>
          <w:rFonts w:ascii="Times New Roman" w:hAnsi="Times New Roman" w:cs="Times New Roman"/>
          <w:color w:val="231F20"/>
          <w:w w:val="110"/>
          <w:sz w:val="24"/>
          <w:szCs w:val="24"/>
        </w:rPr>
        <w:t>на примере</w:t>
      </w:r>
      <w:r w:rsidRPr="00610C89">
        <w:rPr>
          <w:rFonts w:ascii="Times New Roman" w:hAnsi="Times New Roman" w:cs="Times New Roman"/>
          <w:color w:val="231F20"/>
          <w:w w:val="110"/>
          <w:sz w:val="24"/>
          <w:szCs w:val="24"/>
        </w:rPr>
        <w:t>ка</w:t>
      </w:r>
      <w:r w:rsidRPr="00610C89">
        <w:rPr>
          <w:rFonts w:ascii="Times New Roman" w:hAnsi="Times New Roman" w:cs="Times New Roman"/>
          <w:color w:val="231F20"/>
          <w:w w:val="105"/>
          <w:sz w:val="24"/>
          <w:szCs w:val="24"/>
        </w:rPr>
        <w:t>прона.</w:t>
      </w:r>
      <w:r w:rsidRPr="00610C89">
        <w:rPr>
          <w:rFonts w:ascii="Times New Roman" w:hAnsi="Times New Roman" w:cs="Times New Roman"/>
          <w:i/>
          <w:color w:val="231F20"/>
          <w:w w:val="105"/>
          <w:sz w:val="24"/>
          <w:szCs w:val="24"/>
        </w:rPr>
        <w:t>Аминокислотывприроде,ихбиологическаяроль.Неза</w:t>
      </w:r>
      <w:r w:rsidRPr="00610C89">
        <w:rPr>
          <w:rFonts w:ascii="Times New Roman" w:hAnsi="Times New Roman" w:cs="Times New Roman"/>
          <w:i/>
          <w:color w:val="231F20"/>
          <w:sz w:val="24"/>
          <w:szCs w:val="24"/>
        </w:rPr>
        <w:t>менимыеаминокислоты.</w:t>
      </w:r>
    </w:p>
    <w:p w:rsidR="00CE5E67" w:rsidRPr="00610C89" w:rsidRDefault="00A4660F" w:rsidP="00610C89">
      <w:pPr>
        <w:pStyle w:val="a7"/>
        <w:ind w:firstLine="709"/>
        <w:jc w:val="both"/>
        <w:rPr>
          <w:sz w:val="24"/>
          <w:szCs w:val="24"/>
          <w:lang w:val="ru-RU"/>
        </w:rPr>
      </w:pPr>
      <w:r>
        <w:rPr>
          <w:color w:val="231F20"/>
          <w:w w:val="110"/>
          <w:sz w:val="24"/>
          <w:szCs w:val="24"/>
          <w:lang w:val="ru-RU"/>
        </w:rPr>
        <w:t>Белк</w:t>
      </w:r>
      <w:r w:rsidR="00CE5E67" w:rsidRPr="00610C89">
        <w:rPr>
          <w:color w:val="231F20"/>
          <w:w w:val="110"/>
          <w:sz w:val="24"/>
          <w:szCs w:val="24"/>
          <w:lang w:val="ru-RU"/>
        </w:rPr>
        <w:t>и</w:t>
      </w:r>
      <w:r w:rsidR="00CE5E67" w:rsidRPr="00610C89">
        <w:rPr>
          <w:i/>
          <w:color w:val="231F20"/>
          <w:w w:val="110"/>
          <w:sz w:val="24"/>
          <w:szCs w:val="24"/>
          <w:lang w:val="ru-RU"/>
        </w:rPr>
        <w:t xml:space="preserve">. </w:t>
      </w:r>
      <w:r w:rsidR="00CE5E67" w:rsidRPr="00610C89">
        <w:rPr>
          <w:color w:val="231F20"/>
          <w:w w:val="110"/>
          <w:sz w:val="24"/>
          <w:szCs w:val="24"/>
          <w:lang w:val="ru-RU"/>
        </w:rPr>
        <w:t>Белки как полипептиды. Структура белковых молекул. Свойства белков (горение, гидролиз, цветные реакции). Биологическая роль белков.</w:t>
      </w:r>
    </w:p>
    <w:p w:rsidR="00CE5E67" w:rsidRPr="00610C89" w:rsidRDefault="00694F1B" w:rsidP="00610C89">
      <w:pPr>
        <w:pStyle w:val="a7"/>
        <w:ind w:firstLine="709"/>
        <w:jc w:val="both"/>
        <w:rPr>
          <w:i/>
          <w:sz w:val="24"/>
          <w:szCs w:val="24"/>
          <w:lang w:val="ru-RU"/>
        </w:rPr>
      </w:pPr>
      <w:r>
        <w:rPr>
          <w:color w:val="231F20"/>
          <w:w w:val="110"/>
          <w:sz w:val="24"/>
          <w:szCs w:val="24"/>
          <w:lang w:val="ru-RU"/>
        </w:rPr>
        <w:t>Нуклеиновые кислот</w:t>
      </w:r>
      <w:r w:rsidR="00CE5E67" w:rsidRPr="00610C89">
        <w:rPr>
          <w:color w:val="231F20"/>
          <w:w w:val="110"/>
          <w:sz w:val="24"/>
          <w:szCs w:val="24"/>
          <w:lang w:val="ru-RU"/>
        </w:rPr>
        <w:t>ы. Нуклеиновые кислоты как полинуклеотиды. Строение нуклеотида. РНК и ДНК в сравнении. Их роль в хранении и передаче наследственной информа</w:t>
      </w:r>
      <w:r w:rsidR="00CE5E67" w:rsidRPr="00610C89">
        <w:rPr>
          <w:color w:val="231F20"/>
          <w:w w:val="105"/>
          <w:sz w:val="24"/>
          <w:szCs w:val="24"/>
          <w:lang w:val="ru-RU"/>
        </w:rPr>
        <w:t xml:space="preserve">ции. </w:t>
      </w:r>
      <w:r w:rsidR="00CE5E67" w:rsidRPr="00610C89">
        <w:rPr>
          <w:i/>
          <w:color w:val="231F20"/>
          <w:w w:val="105"/>
          <w:sz w:val="24"/>
          <w:szCs w:val="24"/>
          <w:lang w:val="ru-RU"/>
        </w:rPr>
        <w:t>Понятие о генной инженерии и биотехнологии.</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Г</w:t>
      </w:r>
      <w:r w:rsidRPr="00610C89">
        <w:rPr>
          <w:color w:val="231F20"/>
          <w:spacing w:val="36"/>
          <w:w w:val="110"/>
          <w:sz w:val="24"/>
          <w:szCs w:val="24"/>
          <w:lang w:val="ru-RU"/>
        </w:rPr>
        <w:t>енетиче</w:t>
      </w:r>
      <w:r w:rsidRPr="00610C89">
        <w:rPr>
          <w:color w:val="231F20"/>
          <w:spacing w:val="28"/>
          <w:w w:val="110"/>
          <w:sz w:val="24"/>
          <w:szCs w:val="24"/>
          <w:lang w:val="ru-RU"/>
        </w:rPr>
        <w:t>ска</w:t>
      </w:r>
      <w:r w:rsidRPr="00610C89">
        <w:rPr>
          <w:color w:val="231F20"/>
          <w:w w:val="110"/>
          <w:sz w:val="24"/>
          <w:szCs w:val="24"/>
          <w:lang w:val="ru-RU"/>
        </w:rPr>
        <w:t xml:space="preserve">я </w:t>
      </w:r>
      <w:r w:rsidRPr="00610C89">
        <w:rPr>
          <w:color w:val="231F20"/>
          <w:spacing w:val="31"/>
          <w:w w:val="110"/>
          <w:sz w:val="24"/>
          <w:szCs w:val="24"/>
          <w:lang w:val="ru-RU"/>
        </w:rPr>
        <w:t>связь</w:t>
      </w:r>
      <w:r w:rsidRPr="00610C89">
        <w:rPr>
          <w:color w:val="231F20"/>
          <w:spacing w:val="56"/>
          <w:w w:val="110"/>
          <w:sz w:val="24"/>
          <w:szCs w:val="24"/>
          <w:lang w:val="ru-RU"/>
        </w:rPr>
        <w:t>ме</w:t>
      </w:r>
      <w:r w:rsidRPr="00610C89">
        <w:rPr>
          <w:color w:val="231F20"/>
          <w:spacing w:val="28"/>
          <w:w w:val="110"/>
          <w:sz w:val="24"/>
          <w:szCs w:val="24"/>
          <w:lang w:val="ru-RU"/>
        </w:rPr>
        <w:t xml:space="preserve">жду </w:t>
      </w:r>
      <w:r w:rsidRPr="00610C89">
        <w:rPr>
          <w:color w:val="231F20"/>
          <w:spacing w:val="61"/>
          <w:w w:val="110"/>
          <w:sz w:val="24"/>
          <w:szCs w:val="24"/>
          <w:lang w:val="ru-RU"/>
        </w:rPr>
        <w:t>кла</w:t>
      </w:r>
      <w:r w:rsidRPr="00610C89">
        <w:rPr>
          <w:color w:val="231F20"/>
          <w:w w:val="110"/>
          <w:sz w:val="24"/>
          <w:szCs w:val="24"/>
          <w:lang w:val="ru-RU"/>
        </w:rPr>
        <w:t>сс</w:t>
      </w:r>
      <w:r w:rsidRPr="00610C89">
        <w:rPr>
          <w:color w:val="231F20"/>
          <w:spacing w:val="28"/>
          <w:w w:val="110"/>
          <w:sz w:val="24"/>
          <w:szCs w:val="24"/>
          <w:lang w:val="ru-RU"/>
        </w:rPr>
        <w:t xml:space="preserve">ами </w:t>
      </w:r>
      <w:r w:rsidRPr="00610C89">
        <w:rPr>
          <w:color w:val="231F20"/>
          <w:spacing w:val="61"/>
          <w:w w:val="110"/>
          <w:sz w:val="24"/>
          <w:szCs w:val="24"/>
          <w:lang w:val="ru-RU"/>
        </w:rPr>
        <w:t>орга</w:t>
      </w:r>
      <w:r w:rsidRPr="00610C89">
        <w:rPr>
          <w:color w:val="231F20"/>
          <w:w w:val="110"/>
          <w:sz w:val="24"/>
          <w:szCs w:val="24"/>
          <w:lang w:val="ru-RU"/>
        </w:rPr>
        <w:t xml:space="preserve">нических </w:t>
      </w:r>
      <w:r w:rsidRPr="00610C89">
        <w:rPr>
          <w:color w:val="231F20"/>
          <w:spacing w:val="40"/>
          <w:w w:val="110"/>
          <w:sz w:val="24"/>
          <w:szCs w:val="24"/>
          <w:lang w:val="ru-RU"/>
        </w:rPr>
        <w:t>с</w:t>
      </w:r>
      <w:r w:rsidRPr="00610C89">
        <w:rPr>
          <w:color w:val="231F20"/>
          <w:w w:val="110"/>
          <w:sz w:val="24"/>
          <w:szCs w:val="24"/>
          <w:lang w:val="ru-RU"/>
        </w:rPr>
        <w:t xml:space="preserve">оединений. Понятие </w:t>
      </w:r>
      <w:r w:rsidRPr="00610C89">
        <w:rPr>
          <w:color w:val="231F20"/>
          <w:spacing w:val="12"/>
          <w:w w:val="110"/>
          <w:sz w:val="24"/>
          <w:szCs w:val="24"/>
          <w:lang w:val="ru-RU"/>
        </w:rPr>
        <w:t>огенетическойсвязи</w:t>
      </w:r>
      <w:r w:rsidRPr="00610C89">
        <w:rPr>
          <w:color w:val="231F20"/>
          <w:w w:val="110"/>
          <w:sz w:val="24"/>
          <w:szCs w:val="24"/>
          <w:lang w:val="ru-RU"/>
        </w:rPr>
        <w:t xml:space="preserve"> игенетическихрядах.</w:t>
      </w:r>
    </w:p>
    <w:p w:rsidR="00CE5E67" w:rsidRPr="00610C89" w:rsidRDefault="00CE5E67" w:rsidP="00610C89">
      <w:pPr>
        <w:pStyle w:val="1"/>
        <w:spacing w:before="0" w:beforeAutospacing="0" w:after="0" w:afterAutospacing="0"/>
        <w:ind w:firstLine="709"/>
        <w:rPr>
          <w:sz w:val="24"/>
          <w:szCs w:val="24"/>
        </w:rPr>
      </w:pPr>
      <w:r w:rsidRPr="00610C89">
        <w:rPr>
          <w:color w:val="231F20"/>
          <w:sz w:val="24"/>
          <w:szCs w:val="24"/>
        </w:rPr>
        <w:t>Химия и жизнь</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П</w:t>
      </w:r>
      <w:r w:rsidRPr="00610C89">
        <w:rPr>
          <w:color w:val="231F20"/>
          <w:spacing w:val="21"/>
          <w:w w:val="110"/>
          <w:sz w:val="24"/>
          <w:szCs w:val="24"/>
          <w:lang w:val="ru-RU"/>
        </w:rPr>
        <w:t>ла</w:t>
      </w:r>
      <w:r w:rsidRPr="00610C89">
        <w:rPr>
          <w:color w:val="231F20"/>
          <w:spacing w:val="31"/>
          <w:w w:val="110"/>
          <w:sz w:val="24"/>
          <w:szCs w:val="24"/>
          <w:lang w:val="ru-RU"/>
        </w:rPr>
        <w:t>стма</w:t>
      </w:r>
      <w:r w:rsidRPr="00610C89">
        <w:rPr>
          <w:color w:val="231F20"/>
          <w:w w:val="110"/>
          <w:sz w:val="24"/>
          <w:szCs w:val="24"/>
          <w:lang w:val="ru-RU"/>
        </w:rPr>
        <w:t>с</w:t>
      </w:r>
      <w:r w:rsidRPr="00610C89">
        <w:rPr>
          <w:color w:val="231F20"/>
          <w:spacing w:val="21"/>
          <w:w w:val="110"/>
          <w:sz w:val="24"/>
          <w:szCs w:val="24"/>
          <w:lang w:val="ru-RU"/>
        </w:rPr>
        <w:t xml:space="preserve">сы </w:t>
      </w:r>
      <w:r w:rsidRPr="00610C89">
        <w:rPr>
          <w:color w:val="231F20"/>
          <w:w w:val="110"/>
          <w:sz w:val="24"/>
          <w:szCs w:val="24"/>
          <w:lang w:val="ru-RU"/>
        </w:rPr>
        <w:t>и во</w:t>
      </w:r>
      <w:r w:rsidRPr="00610C89">
        <w:rPr>
          <w:color w:val="231F20"/>
          <w:spacing w:val="31"/>
          <w:w w:val="110"/>
          <w:sz w:val="24"/>
          <w:szCs w:val="24"/>
          <w:lang w:val="ru-RU"/>
        </w:rPr>
        <w:t>локн</w:t>
      </w:r>
      <w:r w:rsidRPr="00610C89">
        <w:rPr>
          <w:color w:val="231F20"/>
          <w:w w:val="110"/>
          <w:sz w:val="24"/>
          <w:szCs w:val="24"/>
          <w:lang w:val="ru-RU"/>
        </w:rPr>
        <w:t>а</w:t>
      </w:r>
      <w:r w:rsidRPr="00610C89">
        <w:rPr>
          <w:i/>
          <w:color w:val="231F20"/>
          <w:w w:val="110"/>
          <w:sz w:val="24"/>
          <w:szCs w:val="24"/>
          <w:lang w:val="ru-RU"/>
        </w:rPr>
        <w:t xml:space="preserve">. </w:t>
      </w:r>
      <w:r w:rsidRPr="00610C89">
        <w:rPr>
          <w:color w:val="231F20"/>
          <w:w w:val="110"/>
          <w:sz w:val="24"/>
          <w:szCs w:val="24"/>
          <w:lang w:val="ru-RU"/>
        </w:rPr>
        <w:t xml:space="preserve">Полимеризация и поликонденсация как способы получения синтетических высокомолекулярных соединений. Получение </w:t>
      </w:r>
      <w:r w:rsidRPr="00610C89">
        <w:rPr>
          <w:color w:val="231F20"/>
          <w:w w:val="110"/>
          <w:sz w:val="24"/>
          <w:szCs w:val="24"/>
          <w:lang w:val="ru-RU"/>
        </w:rPr>
        <w:lastRenderedPageBreak/>
        <w:t>искусственных высокомолекулярных соединений химической модификацией природных полимеров. Строение полимеров: линейное, пространственное, сетчатое.</w:t>
      </w:r>
    </w:p>
    <w:p w:rsidR="00CE5E67" w:rsidRPr="00610C89" w:rsidRDefault="00CE5E67" w:rsidP="00610C89">
      <w:pPr>
        <w:pStyle w:val="a7"/>
        <w:ind w:firstLine="709"/>
        <w:jc w:val="both"/>
        <w:rPr>
          <w:sz w:val="24"/>
          <w:szCs w:val="24"/>
          <w:lang w:val="ru-RU"/>
        </w:rPr>
      </w:pPr>
      <w:r w:rsidRPr="00610C89">
        <w:rPr>
          <w:color w:val="231F20"/>
          <w:w w:val="110"/>
          <w:sz w:val="24"/>
          <w:szCs w:val="24"/>
          <w:lang w:val="ru-RU"/>
        </w:rPr>
        <w:t xml:space="preserve">Понятие о пластмассах. Термопластичные и термореактивные полимеры. Отдельные представители синтетических и искусственных полимеров: фенолоформальдегидные </w:t>
      </w:r>
      <w:proofErr w:type="spellStart"/>
      <w:r w:rsidRPr="00610C89">
        <w:rPr>
          <w:color w:val="231F20"/>
          <w:w w:val="110"/>
          <w:sz w:val="24"/>
          <w:szCs w:val="24"/>
          <w:lang w:val="ru-RU"/>
        </w:rPr>
        <w:t>смолы,поливинилхлорид</w:t>
      </w:r>
      <w:proofErr w:type="spellEnd"/>
      <w:r w:rsidRPr="00610C89">
        <w:rPr>
          <w:color w:val="231F20"/>
          <w:w w:val="110"/>
          <w:sz w:val="24"/>
          <w:szCs w:val="24"/>
          <w:lang w:val="ru-RU"/>
        </w:rPr>
        <w:t xml:space="preserve">, </w:t>
      </w:r>
      <w:proofErr w:type="spellStart"/>
      <w:r w:rsidRPr="00610C89">
        <w:rPr>
          <w:color w:val="231F20"/>
          <w:w w:val="110"/>
          <w:sz w:val="24"/>
          <w:szCs w:val="24"/>
          <w:lang w:val="ru-RU"/>
        </w:rPr>
        <w:t>тефлон,целлулоид</w:t>
      </w:r>
      <w:proofErr w:type="spellEnd"/>
      <w:r w:rsidRPr="00610C89">
        <w:rPr>
          <w:color w:val="231F20"/>
          <w:w w:val="110"/>
          <w:sz w:val="24"/>
          <w:szCs w:val="24"/>
          <w:lang w:val="ru-RU"/>
        </w:rPr>
        <w:t>.</w:t>
      </w:r>
    </w:p>
    <w:p w:rsidR="00CE5E67" w:rsidRPr="00610C89" w:rsidRDefault="00CE5E67" w:rsidP="00610C89">
      <w:pPr>
        <w:spacing w:after="0" w:line="240" w:lineRule="auto"/>
        <w:ind w:firstLine="709"/>
        <w:jc w:val="both"/>
        <w:rPr>
          <w:rFonts w:ascii="Times New Roman" w:hAnsi="Times New Roman" w:cs="Times New Roman"/>
          <w:i/>
          <w:sz w:val="24"/>
          <w:szCs w:val="24"/>
        </w:rPr>
      </w:pPr>
      <w:r w:rsidRPr="00610C89">
        <w:rPr>
          <w:rFonts w:ascii="Times New Roman" w:hAnsi="Times New Roman" w:cs="Times New Roman"/>
          <w:color w:val="231F20"/>
          <w:w w:val="105"/>
          <w:sz w:val="24"/>
          <w:szCs w:val="24"/>
        </w:rPr>
        <w:t>Понятие о химических волокнах. Натуральные, синтетические и искусственные волокна. Классификация и отдельные представители химических волокон: ацетатное (триацетатный шелк)</w:t>
      </w:r>
      <w:proofErr w:type="spellStart"/>
      <w:r w:rsidRPr="00610C89">
        <w:rPr>
          <w:rFonts w:ascii="Times New Roman" w:hAnsi="Times New Roman" w:cs="Times New Roman"/>
          <w:color w:val="231F20"/>
          <w:w w:val="105"/>
          <w:sz w:val="24"/>
          <w:szCs w:val="24"/>
        </w:rPr>
        <w:t>и</w:t>
      </w:r>
      <w:r w:rsidRPr="00610C89">
        <w:rPr>
          <w:rFonts w:ascii="Times New Roman" w:hAnsi="Times New Roman" w:cs="Times New Roman"/>
          <w:i/>
          <w:color w:val="231F20"/>
          <w:w w:val="105"/>
          <w:sz w:val="24"/>
          <w:szCs w:val="24"/>
        </w:rPr>
        <w:t>вискозное,</w:t>
      </w:r>
      <w:r w:rsidR="00A4660F" w:rsidRPr="00610C89">
        <w:rPr>
          <w:rFonts w:ascii="Times New Roman" w:hAnsi="Times New Roman" w:cs="Times New Roman"/>
          <w:i/>
          <w:color w:val="231F20"/>
          <w:w w:val="105"/>
          <w:sz w:val="24"/>
          <w:szCs w:val="24"/>
        </w:rPr>
        <w:t>винил</w:t>
      </w:r>
      <w:proofErr w:type="spellEnd"/>
      <w:r w:rsidR="00A4660F" w:rsidRPr="00610C89">
        <w:rPr>
          <w:rFonts w:ascii="Times New Roman" w:hAnsi="Times New Roman" w:cs="Times New Roman"/>
          <w:i/>
          <w:color w:val="231F20"/>
          <w:w w:val="105"/>
          <w:sz w:val="24"/>
          <w:szCs w:val="24"/>
        </w:rPr>
        <w:t xml:space="preserve"> хлоридное</w:t>
      </w:r>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хлорин</w:t>
      </w:r>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w:t>
      </w:r>
      <w:proofErr w:type="spellStart"/>
      <w:r w:rsidRPr="00610C89">
        <w:rPr>
          <w:rFonts w:ascii="Times New Roman" w:hAnsi="Times New Roman" w:cs="Times New Roman"/>
          <w:i/>
          <w:color w:val="231F20"/>
          <w:w w:val="105"/>
          <w:sz w:val="24"/>
          <w:szCs w:val="24"/>
        </w:rPr>
        <w:t>полинитрильное</w:t>
      </w:r>
      <w:proofErr w:type="spellEnd"/>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нитрон</w:t>
      </w:r>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 xml:space="preserve">, полиамидное </w:t>
      </w:r>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 xml:space="preserve">капрон, </w:t>
      </w:r>
      <w:proofErr w:type="spellStart"/>
      <w:r w:rsidRPr="00610C89">
        <w:rPr>
          <w:rFonts w:ascii="Times New Roman" w:hAnsi="Times New Roman" w:cs="Times New Roman"/>
          <w:i/>
          <w:color w:val="231F20"/>
          <w:w w:val="105"/>
          <w:sz w:val="24"/>
          <w:szCs w:val="24"/>
        </w:rPr>
        <w:t>найлон</w:t>
      </w:r>
      <w:proofErr w:type="spellEnd"/>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 xml:space="preserve">, полиэфирное </w:t>
      </w:r>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лавсан</w:t>
      </w:r>
      <w:r w:rsidRPr="00610C89">
        <w:rPr>
          <w:rFonts w:ascii="Times New Roman" w:hAnsi="Times New Roman" w:cs="Times New Roman"/>
          <w:color w:val="231F20"/>
          <w:w w:val="105"/>
          <w:sz w:val="24"/>
          <w:szCs w:val="24"/>
        </w:rPr>
        <w:t>)</w:t>
      </w:r>
      <w:r w:rsidRPr="00610C89">
        <w:rPr>
          <w:rFonts w:ascii="Times New Roman" w:hAnsi="Times New Roman" w:cs="Times New Roman"/>
          <w:i/>
          <w:color w:val="231F20"/>
          <w:w w:val="105"/>
          <w:sz w:val="24"/>
          <w:szCs w:val="24"/>
        </w:rPr>
        <w:t>.</w:t>
      </w:r>
    </w:p>
    <w:p w:rsidR="00CE5E67" w:rsidRPr="00610C89" w:rsidRDefault="00694F1B" w:rsidP="00610C89">
      <w:pPr>
        <w:pStyle w:val="a7"/>
        <w:ind w:firstLine="709"/>
        <w:jc w:val="both"/>
        <w:rPr>
          <w:sz w:val="24"/>
          <w:szCs w:val="24"/>
          <w:lang w:val="ru-RU"/>
        </w:rPr>
      </w:pPr>
      <w:r>
        <w:rPr>
          <w:color w:val="231F20"/>
          <w:w w:val="110"/>
          <w:sz w:val="24"/>
          <w:szCs w:val="24"/>
          <w:lang w:val="ru-RU"/>
        </w:rPr>
        <w:t>Фермент</w:t>
      </w:r>
      <w:r w:rsidR="00CE5E67" w:rsidRPr="00610C89">
        <w:rPr>
          <w:color w:val="231F20"/>
          <w:w w:val="110"/>
          <w:sz w:val="24"/>
          <w:szCs w:val="24"/>
          <w:lang w:val="ru-RU"/>
        </w:rPr>
        <w:t>ы. Ферменты как биологические катализаторы белковой природы. Понятие о рН среды. Особенности строения и свойств (селективность и эффективность, зависимость действия от температуры и рН среды раствора) ферментов по сравнению с неорганическими катализаторами. Роль ферментов в жизнедеятельности живых организмов и производстве.</w:t>
      </w:r>
    </w:p>
    <w:p w:rsidR="00CE5E67" w:rsidRPr="00610C89" w:rsidRDefault="00694F1B" w:rsidP="00610C89">
      <w:pPr>
        <w:pStyle w:val="a7"/>
        <w:ind w:firstLine="709"/>
        <w:jc w:val="both"/>
        <w:rPr>
          <w:sz w:val="24"/>
          <w:szCs w:val="24"/>
          <w:lang w:val="ru-RU"/>
        </w:rPr>
      </w:pPr>
      <w:r>
        <w:rPr>
          <w:color w:val="231F20"/>
          <w:w w:val="110"/>
          <w:sz w:val="24"/>
          <w:szCs w:val="24"/>
          <w:lang w:val="ru-RU"/>
        </w:rPr>
        <w:t>Витамин</w:t>
      </w:r>
      <w:r w:rsidR="00CE5E67" w:rsidRPr="00610C89">
        <w:rPr>
          <w:color w:val="231F20"/>
          <w:w w:val="110"/>
          <w:sz w:val="24"/>
          <w:szCs w:val="24"/>
          <w:lang w:val="ru-RU"/>
        </w:rPr>
        <w:t>ы. Понятие о витаминах. Виды витаминной недостаточности.Классификациявитаминов.ВитаминСкакпредставительводорастворимыхвитаминовив</w:t>
      </w:r>
      <w:r w:rsidR="00A4660F">
        <w:rPr>
          <w:color w:val="231F20"/>
          <w:w w:val="110"/>
          <w:sz w:val="24"/>
          <w:szCs w:val="24"/>
          <w:lang w:val="ru-RU"/>
        </w:rPr>
        <w:t>и</w:t>
      </w:r>
      <w:r w:rsidR="00CE5E67" w:rsidRPr="00610C89">
        <w:rPr>
          <w:color w:val="231F20"/>
          <w:w w:val="110"/>
          <w:sz w:val="24"/>
          <w:szCs w:val="24"/>
          <w:lang w:val="ru-RU"/>
        </w:rPr>
        <w:t>таминАкакпредставитель жирорастворимыхвитаминов.</w:t>
      </w:r>
    </w:p>
    <w:p w:rsidR="00CE5E67" w:rsidRPr="00610C89" w:rsidRDefault="00CE5E67" w:rsidP="00610C89">
      <w:pPr>
        <w:pStyle w:val="a7"/>
        <w:ind w:firstLine="709"/>
        <w:jc w:val="both"/>
        <w:rPr>
          <w:sz w:val="24"/>
          <w:szCs w:val="24"/>
          <w:lang w:val="ru-RU"/>
        </w:rPr>
      </w:pPr>
      <w:r w:rsidRPr="00610C89">
        <w:rPr>
          <w:color w:val="231F20"/>
          <w:spacing w:val="13"/>
          <w:w w:val="110"/>
          <w:sz w:val="24"/>
          <w:szCs w:val="24"/>
          <w:lang w:val="ru-RU"/>
        </w:rPr>
        <w:t>Го</w:t>
      </w:r>
      <w:r w:rsidR="00694F1B">
        <w:rPr>
          <w:color w:val="231F20"/>
          <w:w w:val="110"/>
          <w:sz w:val="24"/>
          <w:szCs w:val="24"/>
          <w:lang w:val="ru-RU"/>
        </w:rPr>
        <w:t>рмон</w:t>
      </w:r>
      <w:r w:rsidRPr="00610C89">
        <w:rPr>
          <w:color w:val="231F20"/>
          <w:w w:val="110"/>
          <w:sz w:val="24"/>
          <w:szCs w:val="24"/>
          <w:lang w:val="ru-RU"/>
        </w:rPr>
        <w:t>ы. Понятие о гормонах как биологически активных веществах, выполняющих эндокринную регуляцию жизнедеятельностиорганизмов.Важнейшиесвойствагормонов:высокая физиологическая активность, дистанционное действие, быстроеразрушениевтканях.Отдельныепредставителигормонов:</w:t>
      </w:r>
      <w:r w:rsidRPr="00610C89">
        <w:rPr>
          <w:color w:val="231F20"/>
          <w:w w:val="105"/>
          <w:sz w:val="24"/>
          <w:szCs w:val="24"/>
          <w:lang w:val="ru-RU"/>
        </w:rPr>
        <w:t xml:space="preserve"> инсулин и адреналин. Профилактика сахарного диабета. </w:t>
      </w:r>
      <w:r w:rsidRPr="00610C89">
        <w:rPr>
          <w:i/>
          <w:color w:val="231F20"/>
          <w:w w:val="105"/>
          <w:sz w:val="24"/>
          <w:szCs w:val="24"/>
          <w:lang w:val="ru-RU"/>
        </w:rPr>
        <w:t>Поня</w:t>
      </w:r>
      <w:r w:rsidRPr="00610C89">
        <w:rPr>
          <w:i/>
          <w:color w:val="231F20"/>
          <w:sz w:val="24"/>
          <w:szCs w:val="24"/>
          <w:lang w:val="ru-RU"/>
        </w:rPr>
        <w:t>тие о стероидных гормонах на примере половых гормонов.</w:t>
      </w:r>
    </w:p>
    <w:p w:rsidR="00CE5E67" w:rsidRPr="00610C89" w:rsidRDefault="00CE5E67" w:rsidP="00610C89">
      <w:pPr>
        <w:pStyle w:val="a7"/>
        <w:ind w:firstLine="709"/>
        <w:jc w:val="both"/>
        <w:rPr>
          <w:sz w:val="24"/>
          <w:szCs w:val="24"/>
          <w:lang w:val="ru-RU"/>
        </w:rPr>
      </w:pPr>
      <w:proofErr w:type="spellStart"/>
      <w:r w:rsidRPr="00610C89">
        <w:rPr>
          <w:color w:val="231F20"/>
          <w:w w:val="110"/>
          <w:sz w:val="24"/>
          <w:szCs w:val="24"/>
          <w:lang w:val="ru-RU"/>
        </w:rPr>
        <w:t>Лекарства.Лекарственнаяхимия:от</w:t>
      </w:r>
      <w:r w:rsidR="00694F1B">
        <w:rPr>
          <w:color w:val="231F20"/>
          <w:w w:val="110"/>
          <w:sz w:val="24"/>
          <w:szCs w:val="24"/>
          <w:lang w:val="ru-RU"/>
        </w:rPr>
        <w:t>иа</w:t>
      </w:r>
      <w:r w:rsidRPr="00610C89">
        <w:rPr>
          <w:color w:val="231F20"/>
          <w:w w:val="110"/>
          <w:sz w:val="24"/>
          <w:szCs w:val="24"/>
          <w:lang w:val="ru-RU"/>
        </w:rPr>
        <w:t>трохимииифармакотерапии</w:t>
      </w:r>
      <w:proofErr w:type="spellEnd"/>
      <w:r w:rsidRPr="00610C89">
        <w:rPr>
          <w:color w:val="231F20"/>
          <w:w w:val="110"/>
          <w:sz w:val="24"/>
          <w:szCs w:val="24"/>
          <w:lang w:val="ru-RU"/>
        </w:rPr>
        <w:t xml:space="preserve"> до химиотерапии. Антибиотики и дисбактериоз.Наркотические вещества. Наркомания, борьба с ней и профилактика.</w:t>
      </w:r>
    </w:p>
    <w:p w:rsidR="00CE5E67" w:rsidRPr="00610C89" w:rsidRDefault="00694F1B" w:rsidP="00610C89">
      <w:pPr>
        <w:pStyle w:val="a7"/>
        <w:ind w:firstLine="709"/>
        <w:jc w:val="both"/>
        <w:rPr>
          <w:sz w:val="24"/>
          <w:szCs w:val="24"/>
          <w:lang w:val="ru-RU"/>
        </w:rPr>
      </w:pPr>
      <w:r>
        <w:rPr>
          <w:color w:val="231F20"/>
          <w:w w:val="110"/>
          <w:sz w:val="24"/>
          <w:szCs w:val="24"/>
          <w:lang w:val="ru-RU"/>
        </w:rPr>
        <w:t>Решение зада</w:t>
      </w:r>
      <w:r w:rsidR="00CE5E67" w:rsidRPr="00610C89">
        <w:rPr>
          <w:color w:val="231F20"/>
          <w:w w:val="110"/>
          <w:sz w:val="24"/>
          <w:szCs w:val="24"/>
          <w:lang w:val="ru-RU"/>
        </w:rPr>
        <w:t>ч по органической химии. Решение задач на вывод формулы органических веществ по продуктам сгорания и массовым долям элементов.</w:t>
      </w:r>
    </w:p>
    <w:p w:rsidR="00E574A9" w:rsidRDefault="00E574A9" w:rsidP="00E574A9">
      <w:pPr>
        <w:shd w:val="clear" w:color="auto" w:fill="FFFFFF"/>
        <w:spacing w:after="150" w:line="240" w:lineRule="auto"/>
        <w:jc w:val="center"/>
        <w:rPr>
          <w:rFonts w:ascii="Times New Roman" w:eastAsia="Times New Roman" w:hAnsi="Times New Roman" w:cs="Times New Roman"/>
          <w:b/>
          <w:color w:val="000000"/>
          <w:sz w:val="24"/>
          <w:szCs w:val="24"/>
        </w:rPr>
      </w:pPr>
    </w:p>
    <w:p w:rsidR="00E574A9" w:rsidRDefault="00E574A9" w:rsidP="00E574A9">
      <w:pPr>
        <w:shd w:val="clear" w:color="auto" w:fill="FFFFFF"/>
        <w:spacing w:after="150" w:line="240" w:lineRule="auto"/>
        <w:jc w:val="center"/>
        <w:rPr>
          <w:rFonts w:ascii="Times New Roman" w:eastAsia="Times New Roman" w:hAnsi="Times New Roman" w:cs="Times New Roman"/>
          <w:b/>
          <w:color w:val="000000"/>
          <w:sz w:val="24"/>
          <w:szCs w:val="24"/>
        </w:rPr>
      </w:pPr>
    </w:p>
    <w:p w:rsidR="00E574A9" w:rsidRDefault="00E574A9" w:rsidP="00E574A9">
      <w:pPr>
        <w:shd w:val="clear" w:color="auto" w:fill="FFFFFF"/>
        <w:spacing w:after="150" w:line="240" w:lineRule="auto"/>
        <w:jc w:val="center"/>
        <w:rPr>
          <w:rFonts w:ascii="Times New Roman" w:eastAsia="Times New Roman" w:hAnsi="Times New Roman" w:cs="Times New Roman"/>
          <w:b/>
          <w:color w:val="000000"/>
          <w:sz w:val="24"/>
          <w:szCs w:val="24"/>
        </w:rPr>
      </w:pPr>
    </w:p>
    <w:p w:rsidR="00E574A9" w:rsidRPr="001C5813" w:rsidRDefault="00E574A9" w:rsidP="00E574A9">
      <w:pPr>
        <w:shd w:val="clear" w:color="auto" w:fill="FFFFFF"/>
        <w:spacing w:after="150" w:line="240" w:lineRule="auto"/>
        <w:jc w:val="center"/>
        <w:rPr>
          <w:rFonts w:ascii="Times New Roman" w:eastAsia="Times New Roman" w:hAnsi="Times New Roman" w:cs="Times New Roman"/>
          <w:b/>
          <w:color w:val="000000"/>
          <w:sz w:val="28"/>
          <w:szCs w:val="28"/>
        </w:rPr>
      </w:pPr>
      <w:r w:rsidRPr="00E574A9">
        <w:rPr>
          <w:rFonts w:ascii="Times New Roman" w:eastAsia="Times New Roman" w:hAnsi="Times New Roman" w:cs="Times New Roman"/>
          <w:b/>
          <w:color w:val="000000"/>
          <w:sz w:val="28"/>
          <w:szCs w:val="28"/>
        </w:rPr>
        <w:t>Сод</w:t>
      </w:r>
      <w:r w:rsidRPr="001C5813">
        <w:rPr>
          <w:rFonts w:ascii="Times New Roman" w:eastAsia="Times New Roman" w:hAnsi="Times New Roman" w:cs="Times New Roman"/>
          <w:b/>
          <w:color w:val="000000"/>
          <w:sz w:val="28"/>
          <w:szCs w:val="28"/>
        </w:rPr>
        <w:t>ержание учебного предмета</w:t>
      </w:r>
    </w:p>
    <w:p w:rsidR="00E574A9" w:rsidRPr="00E574A9" w:rsidRDefault="00E574A9" w:rsidP="00E574A9">
      <w:pPr>
        <w:shd w:val="clear" w:color="auto" w:fill="FFFFFF"/>
        <w:spacing w:after="150" w:line="240" w:lineRule="auto"/>
        <w:rPr>
          <w:rFonts w:ascii="Times New Roman" w:eastAsia="Times New Roman" w:hAnsi="Times New Roman" w:cs="Times New Roman"/>
          <w:b/>
          <w:color w:val="000000"/>
          <w:sz w:val="28"/>
          <w:szCs w:val="28"/>
          <w:u w:val="single"/>
        </w:rPr>
      </w:pPr>
      <w:r w:rsidRPr="001C5813">
        <w:rPr>
          <w:rFonts w:ascii="Times New Roman" w:eastAsia="Times New Roman" w:hAnsi="Times New Roman" w:cs="Times New Roman"/>
          <w:b/>
          <w:color w:val="000000"/>
          <w:sz w:val="28"/>
          <w:szCs w:val="28"/>
          <w:u w:val="single"/>
        </w:rPr>
        <w:t>11 класс</w:t>
      </w:r>
    </w:p>
    <w:p w:rsidR="00E574A9" w:rsidRPr="00E574A9" w:rsidRDefault="00E574A9" w:rsidP="00E574A9">
      <w:pPr>
        <w:shd w:val="clear" w:color="auto" w:fill="FFFFFF"/>
        <w:spacing w:after="150" w:line="240" w:lineRule="auto"/>
        <w:jc w:val="both"/>
        <w:rPr>
          <w:rFonts w:ascii="Times New Roman" w:eastAsiaTheme="minorHAnsi" w:hAnsi="Times New Roman" w:cs="Times New Roman"/>
          <w:b/>
          <w:color w:val="000000"/>
          <w:sz w:val="24"/>
          <w:szCs w:val="24"/>
          <w:lang w:eastAsia="en-US"/>
        </w:rPr>
      </w:pPr>
      <w:r w:rsidRPr="00E574A9">
        <w:rPr>
          <w:rFonts w:ascii="Times New Roman" w:eastAsiaTheme="minorHAnsi" w:hAnsi="Times New Roman" w:cs="Times New Roman"/>
          <w:b/>
          <w:color w:val="000000"/>
          <w:sz w:val="24"/>
          <w:szCs w:val="24"/>
          <w:lang w:eastAsia="en-US"/>
        </w:rPr>
        <w:t xml:space="preserve">Тема 1. Строение вещества (14 ч) </w:t>
      </w:r>
    </w:p>
    <w:p w:rsidR="00E574A9" w:rsidRPr="00E574A9" w:rsidRDefault="00E574A9" w:rsidP="00E574A9">
      <w:pPr>
        <w:shd w:val="clear" w:color="auto" w:fill="FFFFFF"/>
        <w:spacing w:after="150" w:line="240" w:lineRule="auto"/>
        <w:jc w:val="both"/>
        <w:rPr>
          <w:rFonts w:ascii="Times New Roman" w:eastAsiaTheme="minorHAnsi" w:hAnsi="Times New Roman" w:cs="Times New Roman"/>
          <w:color w:val="000000"/>
          <w:sz w:val="24"/>
          <w:szCs w:val="24"/>
          <w:lang w:eastAsia="en-US"/>
        </w:rPr>
      </w:pPr>
      <w:r w:rsidRPr="00E574A9">
        <w:rPr>
          <w:rFonts w:ascii="Times New Roman" w:eastAsiaTheme="minorHAnsi" w:hAnsi="Times New Roman" w:cs="Times New Roman"/>
          <w:color w:val="000000"/>
          <w:sz w:val="24"/>
          <w:szCs w:val="24"/>
          <w:lang w:eastAsia="en-US"/>
        </w:rPr>
        <w:t xml:space="preserve">Ионная химическая связь. Катионы и анионы. Классификация ионов. Ионные кристаллические решетки. Свойства веществ с этим типом кристаллических решеток. Ковалентная химическая связь.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 Водородная химическая связь. Межмолекулярная и внутримолекулярная водородная связь. Значение водородной связи для организации структур биополимеров. Полимеры.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w:t>
      </w:r>
      <w:r w:rsidRPr="00E574A9">
        <w:rPr>
          <w:rFonts w:ascii="Times New Roman" w:eastAsiaTheme="minorHAnsi" w:hAnsi="Times New Roman" w:cs="Times New Roman"/>
          <w:color w:val="000000"/>
          <w:sz w:val="24"/>
          <w:szCs w:val="24"/>
          <w:lang w:eastAsia="en-US"/>
        </w:rPr>
        <w:lastRenderedPageBreak/>
        <w:t xml:space="preserve">Газообразное состояние вещества.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ними. Представители газообразных веществ: водород, кислород, углекислый газ, аммиак, этилен. Их получение, собирание и распознавание. Жидкое состояние вещества. Вода. Потребление воды в быту и на производстве. Жесткость воды и способы ее устранения. Минеральные воды, их использование в столовых и лечебных целях. Жидкие кристаллы и их применение. Твердое состояние вещества. Аморфные твердые вещества в природе и в жизни человека, их значение и применение. Кристаллическое строение вещества. Дисперсные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Грубодисперсные системы: эмульсии, суспензии, аэрозоли. Тонкодисперсные системы: гели и золи. Состав вещества и смесей. Вещества молекулярного и немолекулярного строения. Закон постоянства состава вещества. 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от теоретически возможного. Демонстрации. Модель кристаллической решетки хлорида натрия. Модели кристаллических решеток «сухого льда» (или </w:t>
      </w:r>
      <w:proofErr w:type="spellStart"/>
      <w:r w:rsidRPr="00E574A9">
        <w:rPr>
          <w:rFonts w:ascii="Times New Roman" w:eastAsiaTheme="minorHAnsi" w:hAnsi="Times New Roman" w:cs="Times New Roman"/>
          <w:color w:val="000000"/>
          <w:sz w:val="24"/>
          <w:szCs w:val="24"/>
          <w:lang w:eastAsia="en-US"/>
        </w:rPr>
        <w:t>иода</w:t>
      </w:r>
      <w:proofErr w:type="spellEnd"/>
      <w:r w:rsidRPr="00E574A9">
        <w:rPr>
          <w:rFonts w:ascii="Times New Roman" w:eastAsiaTheme="minorHAnsi" w:hAnsi="Times New Roman" w:cs="Times New Roman"/>
          <w:color w:val="000000"/>
          <w:sz w:val="24"/>
          <w:szCs w:val="24"/>
          <w:lang w:eastAsia="en-US"/>
        </w:rPr>
        <w:t xml:space="preserve">), алмаза, графита (или кварца). Модель молекулы ДНК. Образцы пластмасс и изделия из них. Образцы волокон и изделия из них. Образцы неорганических полимеров (сера пластическая, кварц, оксид алюминия, природные алюмосиликаты). Модель молярного объема газов. Образцы накипи в чайнике и трубах центрального отопления. Жесткость воды и способы ее устранения. Лабораторные опыты. 2. Определение типа кристаллической решетки вещества и описание его свойств. 3. Ознакомление с коллекцией полимеров: пластмасс и волокон и изделия из них. 4. Испытание воды на жесткость. Устранение жесткости воды. 5. Ознакомление с минеральными водами. 6. Ознакомление с дисперсными системами. Практическая работа №1. Получение, собирание и распознавание газов. </w:t>
      </w:r>
    </w:p>
    <w:p w:rsidR="00E574A9" w:rsidRPr="00E574A9" w:rsidRDefault="00E574A9" w:rsidP="00E574A9">
      <w:pPr>
        <w:shd w:val="clear" w:color="auto" w:fill="FFFFFF"/>
        <w:spacing w:after="150" w:line="240" w:lineRule="auto"/>
        <w:jc w:val="both"/>
        <w:rPr>
          <w:rFonts w:ascii="Times New Roman" w:eastAsiaTheme="minorHAnsi" w:hAnsi="Times New Roman" w:cs="Times New Roman"/>
          <w:b/>
          <w:color w:val="000000"/>
          <w:sz w:val="24"/>
          <w:szCs w:val="24"/>
          <w:lang w:eastAsia="en-US"/>
        </w:rPr>
      </w:pPr>
      <w:r w:rsidRPr="00E574A9">
        <w:rPr>
          <w:rFonts w:ascii="Times New Roman" w:eastAsiaTheme="minorHAnsi" w:hAnsi="Times New Roman" w:cs="Times New Roman"/>
          <w:b/>
          <w:color w:val="000000"/>
          <w:sz w:val="24"/>
          <w:szCs w:val="24"/>
          <w:lang w:eastAsia="en-US"/>
        </w:rPr>
        <w:t xml:space="preserve">Тема 2. Химические реакции (11 ч) </w:t>
      </w:r>
    </w:p>
    <w:p w:rsidR="00E574A9" w:rsidRPr="00E574A9" w:rsidRDefault="00E574A9" w:rsidP="00E574A9">
      <w:pPr>
        <w:shd w:val="clear" w:color="auto" w:fill="FFFFFF"/>
        <w:spacing w:after="150" w:line="240" w:lineRule="auto"/>
        <w:jc w:val="both"/>
        <w:rPr>
          <w:rFonts w:ascii="Times New Roman" w:eastAsiaTheme="minorHAnsi" w:hAnsi="Times New Roman" w:cs="Times New Roman"/>
          <w:color w:val="000000"/>
          <w:sz w:val="24"/>
          <w:szCs w:val="24"/>
          <w:lang w:eastAsia="en-US"/>
        </w:rPr>
      </w:pPr>
      <w:r w:rsidRPr="00E574A9">
        <w:rPr>
          <w:rFonts w:ascii="Times New Roman" w:eastAsiaTheme="minorHAnsi" w:hAnsi="Times New Roman" w:cs="Times New Roman"/>
          <w:color w:val="000000"/>
          <w:sz w:val="24"/>
          <w:szCs w:val="24"/>
          <w:lang w:eastAsia="en-US"/>
        </w:rPr>
        <w:t xml:space="preserve">Реакции, идущие без изменения состава веществ. Аллотропия и аллотропные видоизменения. Причины аллотропии на примере модификаций кислорода, углерода и фосфора. Озон, его биологическая роль. Изомеры и изомерия. Реакции, идущие с изменениями состава вещества.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 реакций. Скорость химической реакции.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Обратимость химических реакций.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Роль воды в химической реакции. Истинные растворы. Растворимость и классификация веществ по этому признаку: растворимые, малорастворимые и нерастворимые вещества. Электролиты и </w:t>
      </w:r>
      <w:proofErr w:type="spellStart"/>
      <w:r w:rsidRPr="00E574A9">
        <w:rPr>
          <w:rFonts w:ascii="Times New Roman" w:eastAsiaTheme="minorHAnsi" w:hAnsi="Times New Roman" w:cs="Times New Roman"/>
          <w:color w:val="000000"/>
          <w:sz w:val="24"/>
          <w:szCs w:val="24"/>
          <w:lang w:eastAsia="en-US"/>
        </w:rPr>
        <w:t>неэлектролиты</w:t>
      </w:r>
      <w:proofErr w:type="spellEnd"/>
      <w:r w:rsidRPr="00E574A9">
        <w:rPr>
          <w:rFonts w:ascii="Times New Roman" w:eastAsiaTheme="minorHAnsi" w:hAnsi="Times New Roman" w:cs="Times New Roman"/>
          <w:color w:val="000000"/>
          <w:sz w:val="24"/>
          <w:szCs w:val="24"/>
          <w:lang w:eastAsia="en-US"/>
        </w:rPr>
        <w:t xml:space="preserve">. Электролитическая диссоциация. Кислоты, основания и соли с точки зрения теории электролитической диссоциации.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 Гидролиз органических и неорганических соединений. Необратимый гидролиз. Обратимый </w:t>
      </w:r>
      <w:r w:rsidRPr="00E574A9">
        <w:rPr>
          <w:rFonts w:ascii="Times New Roman" w:eastAsiaTheme="minorHAnsi" w:hAnsi="Times New Roman" w:cs="Times New Roman"/>
          <w:color w:val="000000"/>
          <w:sz w:val="24"/>
          <w:szCs w:val="24"/>
          <w:lang w:eastAsia="en-US"/>
        </w:rPr>
        <w:lastRenderedPageBreak/>
        <w:t xml:space="preserve">гидролиз солей.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Окислительно-восстановительные реакции.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 Электролиз.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 Демонстрации. Модели молекул н-бутана и изобутана. Примеры необратимых реакций, идущих с образованием осадка, газа или воды. Взаимодействие лития и натрия с водой. Получение оксида фосфора (V) и растворение его в воде; испытание полученного раствора лакмусом. Образцы кристаллогидратов. Испытание растворов электролитов и </w:t>
      </w:r>
      <w:proofErr w:type="spellStart"/>
      <w:r w:rsidRPr="00E574A9">
        <w:rPr>
          <w:rFonts w:ascii="Times New Roman" w:eastAsiaTheme="minorHAnsi" w:hAnsi="Times New Roman" w:cs="Times New Roman"/>
          <w:color w:val="000000"/>
          <w:sz w:val="24"/>
          <w:szCs w:val="24"/>
          <w:lang w:eastAsia="en-US"/>
        </w:rPr>
        <w:t>неэлектролитов</w:t>
      </w:r>
      <w:proofErr w:type="spellEnd"/>
      <w:r w:rsidRPr="00E574A9">
        <w:rPr>
          <w:rFonts w:ascii="Times New Roman" w:eastAsiaTheme="minorHAnsi" w:hAnsi="Times New Roman" w:cs="Times New Roman"/>
          <w:color w:val="000000"/>
          <w:sz w:val="24"/>
          <w:szCs w:val="24"/>
          <w:lang w:eastAsia="en-US"/>
        </w:rPr>
        <w:t xml:space="preserve"> на предмет диссоциации. Гидролиз карбонатов щелочных металлов и нитратов цинка или свинца (II). Простейшие окислительно-восстановительные реакции; взаимодействие цинка с соляной кислотой и железа с раствором сульфата меди (II). Модель электролизной ванны для получения алюминия. Лабораторные опыты. 7. Реакция замещения меди железом в растворе медного купороса. 8. Реакции, идущие с образованием осадка, газа и воды. 9. Получение кислорода разложением пероксида водорода с помощью оксида марганца (IV) и каталазы сырого картофеля. 10. Получение водорода взаимодействием кислоты с цинком. 11. Различные случаи гидролиза солей. </w:t>
      </w:r>
    </w:p>
    <w:p w:rsidR="00E574A9" w:rsidRPr="00E574A9" w:rsidRDefault="00E574A9" w:rsidP="00E574A9">
      <w:pPr>
        <w:shd w:val="clear" w:color="auto" w:fill="FFFFFF"/>
        <w:spacing w:after="150" w:line="240" w:lineRule="auto"/>
        <w:jc w:val="both"/>
        <w:rPr>
          <w:rFonts w:ascii="Times New Roman" w:eastAsiaTheme="minorHAnsi" w:hAnsi="Times New Roman" w:cs="Times New Roman"/>
          <w:b/>
          <w:color w:val="000000"/>
          <w:sz w:val="24"/>
          <w:szCs w:val="24"/>
          <w:lang w:eastAsia="en-US"/>
        </w:rPr>
      </w:pPr>
      <w:r w:rsidRPr="00E574A9">
        <w:rPr>
          <w:rFonts w:ascii="Times New Roman" w:eastAsiaTheme="minorHAnsi" w:hAnsi="Times New Roman" w:cs="Times New Roman"/>
          <w:b/>
          <w:color w:val="000000"/>
          <w:sz w:val="24"/>
          <w:szCs w:val="24"/>
          <w:lang w:eastAsia="en-US"/>
        </w:rPr>
        <w:t>Тема 3. Вещества и их свойства (9 ч)</w:t>
      </w:r>
    </w:p>
    <w:p w:rsidR="00E574A9" w:rsidRPr="00E574A9" w:rsidRDefault="00E574A9" w:rsidP="00E574A9">
      <w:pPr>
        <w:shd w:val="clear" w:color="auto" w:fill="FFFFFF"/>
        <w:spacing w:after="150" w:line="240" w:lineRule="auto"/>
        <w:jc w:val="both"/>
        <w:rPr>
          <w:rFonts w:ascii="Times New Roman" w:eastAsiaTheme="minorHAnsi" w:hAnsi="Times New Roman" w:cs="Times New Roman"/>
          <w:color w:val="000000"/>
          <w:sz w:val="24"/>
          <w:szCs w:val="24"/>
          <w:lang w:eastAsia="en-US"/>
        </w:rPr>
      </w:pPr>
      <w:r w:rsidRPr="00E574A9">
        <w:rPr>
          <w:rFonts w:ascii="Times New Roman" w:eastAsiaTheme="minorHAnsi" w:hAnsi="Times New Roman" w:cs="Times New Roman"/>
          <w:color w:val="000000"/>
          <w:sz w:val="24"/>
          <w:szCs w:val="24"/>
          <w:lang w:eastAsia="en-US"/>
        </w:rPr>
        <w:t xml:space="preserve">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Коррозия металлов. Понятие о химической и электрохимической коррозии металлов. Способы защиты металлов от коррозии. 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 Кислоты неорганические и органические. 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кислоты. Основания неорганические и органические.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 Соли. 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w:t>
      </w:r>
      <w:proofErr w:type="spellStart"/>
      <w:r w:rsidRPr="00E574A9">
        <w:rPr>
          <w:rFonts w:ascii="Times New Roman" w:eastAsiaTheme="minorHAnsi" w:hAnsi="Times New Roman" w:cs="Times New Roman"/>
          <w:color w:val="000000"/>
          <w:sz w:val="24"/>
          <w:szCs w:val="24"/>
          <w:lang w:eastAsia="en-US"/>
        </w:rPr>
        <w:t>гидроксокарбонат</w:t>
      </w:r>
      <w:proofErr w:type="spellEnd"/>
      <w:r w:rsidRPr="00E574A9">
        <w:rPr>
          <w:rFonts w:ascii="Times New Roman" w:eastAsiaTheme="minorHAnsi" w:hAnsi="Times New Roman" w:cs="Times New Roman"/>
          <w:color w:val="000000"/>
          <w:sz w:val="24"/>
          <w:szCs w:val="24"/>
          <w:lang w:eastAsia="en-US"/>
        </w:rPr>
        <w:t xml:space="preserve"> меди (II) - малахит (основная соль). Качественные реакции на хлорид-, сульфат-, и карбонат-анионы, катион аммония, катионы железа (II) и (III). Генетическая связь между классами неорганических и органических соединений.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 Демонстрации. Коллекция образцов металлов. Горение магния и алюминия в кислороде. Взаимодействие щелочноземельных металлов с водой. Взаимодействие цинка с уксусной кислотой. Алюминотермия. Взаимодействие меди с концентрированной азотной кислотой. Коллекция образцов неметаллов. Коллекция природных органических кислот. Разбавление концентрированной серной кислоты. Взаимодействие концентрированной серной кислоты с сахаром, целлюлозой и медью. Образцы природных минералов, содержащих хлорид натрия, карбонат кальция, фосфат </w:t>
      </w:r>
      <w:r w:rsidRPr="00E574A9">
        <w:rPr>
          <w:rFonts w:ascii="Times New Roman" w:eastAsiaTheme="minorHAnsi" w:hAnsi="Times New Roman" w:cs="Times New Roman"/>
          <w:color w:val="000000"/>
          <w:sz w:val="24"/>
          <w:szCs w:val="24"/>
          <w:lang w:eastAsia="en-US"/>
        </w:rPr>
        <w:lastRenderedPageBreak/>
        <w:t xml:space="preserve">кальция и </w:t>
      </w:r>
      <w:proofErr w:type="spellStart"/>
      <w:r w:rsidRPr="00E574A9">
        <w:rPr>
          <w:rFonts w:ascii="Times New Roman" w:eastAsiaTheme="minorHAnsi" w:hAnsi="Times New Roman" w:cs="Times New Roman"/>
          <w:color w:val="000000"/>
          <w:sz w:val="24"/>
          <w:szCs w:val="24"/>
          <w:lang w:eastAsia="en-US"/>
        </w:rPr>
        <w:t>гидроксокарбонат</w:t>
      </w:r>
      <w:proofErr w:type="spellEnd"/>
      <w:r w:rsidRPr="00E574A9">
        <w:rPr>
          <w:rFonts w:ascii="Times New Roman" w:eastAsiaTheme="minorHAnsi" w:hAnsi="Times New Roman" w:cs="Times New Roman"/>
          <w:color w:val="000000"/>
          <w:sz w:val="24"/>
          <w:szCs w:val="24"/>
          <w:lang w:eastAsia="en-US"/>
        </w:rPr>
        <w:t xml:space="preserve"> меди (II). Гашение соды уксусом. Качественные реакции на катионы и анионы. Лабораторные опыты. 12. Испытание растворов кислот, оснований и солей индикаторами. 13. Взаимодействие соляной кислоты и раствора уксусной кислоты с металлами. 14. Взаимодействие соляной кислоты и раствора уксусной кислоты с основаниями. 15. Взаимодействие соляной кислоты и раствора уксусной кислоты с солями. 16. Получение и свойства нерастворимых оснований. 17. Ознакомление с коллекциями: а) металлов; б) неметаллов; в) кислот; г) оснований; д) минералов и биологических материалов, содержащих некоторые соли. Практическая работа №2. Решение экспериментальных задач на идентификацию органических и неорганических соединений. </w:t>
      </w:r>
    </w:p>
    <w:p w:rsidR="00C7770F" w:rsidRDefault="00C7770F"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2E11A2" w:rsidRDefault="002E11A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8D79CB" w:rsidRPr="008D79CB" w:rsidRDefault="008D79CB" w:rsidP="008D79CB">
      <w:pPr>
        <w:shd w:val="clear" w:color="auto" w:fill="FFFFFF"/>
        <w:spacing w:after="0" w:line="240" w:lineRule="auto"/>
        <w:jc w:val="center"/>
        <w:rPr>
          <w:rFonts w:ascii="Calibri" w:eastAsia="Times New Roman" w:hAnsi="Calibri" w:cs="Calibri"/>
          <w:color w:val="000000"/>
        </w:rPr>
      </w:pPr>
      <w:bookmarkStart w:id="0" w:name="_GoBack"/>
      <w:bookmarkEnd w:id="0"/>
      <w:r w:rsidRPr="008D79CB">
        <w:rPr>
          <w:rFonts w:ascii="Times New Roman" w:eastAsia="Times New Roman" w:hAnsi="Times New Roman" w:cs="Times New Roman"/>
          <w:b/>
          <w:bCs/>
          <w:color w:val="000000"/>
          <w:sz w:val="28"/>
          <w:szCs w:val="28"/>
        </w:rPr>
        <w:t>Тематич</w:t>
      </w:r>
      <w:r w:rsidR="008B103E">
        <w:rPr>
          <w:rFonts w:ascii="Times New Roman" w:eastAsia="Times New Roman" w:hAnsi="Times New Roman" w:cs="Times New Roman"/>
          <w:b/>
          <w:bCs/>
          <w:color w:val="000000"/>
          <w:sz w:val="28"/>
          <w:szCs w:val="28"/>
        </w:rPr>
        <w:t xml:space="preserve">еское планирование </w:t>
      </w:r>
      <w:r w:rsidRPr="008D79CB">
        <w:rPr>
          <w:rFonts w:ascii="Times New Roman" w:eastAsia="Times New Roman" w:hAnsi="Times New Roman" w:cs="Times New Roman"/>
          <w:b/>
          <w:bCs/>
          <w:color w:val="000000"/>
          <w:sz w:val="28"/>
          <w:szCs w:val="28"/>
        </w:rPr>
        <w:t>10 класса</w:t>
      </w: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tbl>
      <w:tblPr>
        <w:tblStyle w:val="a9"/>
        <w:tblW w:w="0" w:type="auto"/>
        <w:jc w:val="center"/>
        <w:tblLook w:val="04A0"/>
      </w:tblPr>
      <w:tblGrid>
        <w:gridCol w:w="960"/>
        <w:gridCol w:w="2404"/>
        <w:gridCol w:w="1916"/>
        <w:gridCol w:w="2177"/>
        <w:gridCol w:w="2114"/>
      </w:tblGrid>
      <w:tr w:rsidR="00CE5E67" w:rsidRPr="00694F1B" w:rsidTr="003D730B">
        <w:trPr>
          <w:jc w:val="center"/>
        </w:trPr>
        <w:tc>
          <w:tcPr>
            <w:tcW w:w="960" w:type="dxa"/>
          </w:tcPr>
          <w:p w:rsidR="00CE5E67" w:rsidRPr="00694F1B" w:rsidRDefault="00CE5E67" w:rsidP="00694F1B">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w:t>
            </w:r>
          </w:p>
        </w:tc>
        <w:tc>
          <w:tcPr>
            <w:tcW w:w="2834" w:type="dxa"/>
          </w:tcPr>
          <w:p w:rsidR="00CE5E67" w:rsidRPr="00694F1B" w:rsidRDefault="00CE5E67" w:rsidP="00694F1B">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Название раздела</w:t>
            </w:r>
          </w:p>
        </w:tc>
        <w:tc>
          <w:tcPr>
            <w:tcW w:w="1486" w:type="dxa"/>
          </w:tcPr>
          <w:p w:rsidR="00CE5E67" w:rsidRPr="00694F1B" w:rsidRDefault="00CE5E67" w:rsidP="00694F1B">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Количество часов</w:t>
            </w:r>
          </w:p>
        </w:tc>
        <w:tc>
          <w:tcPr>
            <w:tcW w:w="2177" w:type="dxa"/>
          </w:tcPr>
          <w:p w:rsidR="00CE5E67" w:rsidRPr="00694F1B" w:rsidRDefault="00CE5E67" w:rsidP="00694F1B">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Практические работы</w:t>
            </w:r>
          </w:p>
        </w:tc>
        <w:tc>
          <w:tcPr>
            <w:tcW w:w="2114" w:type="dxa"/>
          </w:tcPr>
          <w:p w:rsidR="00CE5E67" w:rsidRPr="00694F1B" w:rsidRDefault="00CE5E67" w:rsidP="00694F1B">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Контрольные работы</w:t>
            </w:r>
          </w:p>
        </w:tc>
      </w:tr>
      <w:tr w:rsidR="00CE5E67" w:rsidRPr="00694F1B" w:rsidTr="003D730B">
        <w:trPr>
          <w:jc w:val="center"/>
        </w:trPr>
        <w:tc>
          <w:tcPr>
            <w:tcW w:w="960"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c>
          <w:tcPr>
            <w:tcW w:w="2834"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Теория строения органических соединений</w:t>
            </w:r>
          </w:p>
        </w:tc>
        <w:tc>
          <w:tcPr>
            <w:tcW w:w="1486" w:type="dxa"/>
          </w:tcPr>
          <w:p w:rsidR="00CE5E67" w:rsidRPr="00694F1B" w:rsidRDefault="00694F1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2</w:t>
            </w:r>
          </w:p>
        </w:tc>
        <w:tc>
          <w:tcPr>
            <w:tcW w:w="2177" w:type="dxa"/>
          </w:tcPr>
          <w:p w:rsidR="00CE5E67" w:rsidRPr="00694F1B" w:rsidRDefault="00CE5E67" w:rsidP="00694F1B">
            <w:pPr>
              <w:ind w:right="567"/>
              <w:jc w:val="center"/>
              <w:rPr>
                <w:rFonts w:ascii="Times New Roman" w:hAnsi="Times New Roman" w:cs="Times New Roman"/>
                <w:color w:val="231F20"/>
                <w:sz w:val="24"/>
                <w:szCs w:val="24"/>
              </w:rPr>
            </w:pPr>
          </w:p>
        </w:tc>
        <w:tc>
          <w:tcPr>
            <w:tcW w:w="2114" w:type="dxa"/>
          </w:tcPr>
          <w:p w:rsidR="00CE5E67" w:rsidRPr="00694F1B" w:rsidRDefault="00694F1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w:t>
            </w:r>
          </w:p>
        </w:tc>
      </w:tr>
      <w:tr w:rsidR="00CE5E67" w:rsidRPr="00694F1B" w:rsidTr="003D730B">
        <w:trPr>
          <w:jc w:val="center"/>
        </w:trPr>
        <w:tc>
          <w:tcPr>
            <w:tcW w:w="960" w:type="dxa"/>
          </w:tcPr>
          <w:p w:rsidR="00CE5E67" w:rsidRPr="00694F1B" w:rsidRDefault="00694F1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2</w:t>
            </w:r>
          </w:p>
        </w:tc>
        <w:tc>
          <w:tcPr>
            <w:tcW w:w="2834"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Углеводороды</w:t>
            </w:r>
            <w:r w:rsidR="00694F1B">
              <w:rPr>
                <w:rFonts w:ascii="Times New Roman" w:hAnsi="Times New Roman" w:cs="Times New Roman"/>
                <w:color w:val="231F20"/>
                <w:sz w:val="24"/>
                <w:szCs w:val="24"/>
              </w:rPr>
              <w:t xml:space="preserve"> и их природные источники</w:t>
            </w:r>
          </w:p>
        </w:tc>
        <w:tc>
          <w:tcPr>
            <w:tcW w:w="1486" w:type="dxa"/>
          </w:tcPr>
          <w:p w:rsidR="00CE5E67" w:rsidRPr="00694F1B" w:rsidRDefault="00694F1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8</w:t>
            </w:r>
          </w:p>
        </w:tc>
        <w:tc>
          <w:tcPr>
            <w:tcW w:w="2177" w:type="dxa"/>
          </w:tcPr>
          <w:p w:rsidR="00CE5E67" w:rsidRPr="00694F1B" w:rsidRDefault="00CE5E67" w:rsidP="00694F1B">
            <w:pPr>
              <w:ind w:right="567"/>
              <w:jc w:val="center"/>
              <w:rPr>
                <w:rFonts w:ascii="Times New Roman" w:hAnsi="Times New Roman" w:cs="Times New Roman"/>
                <w:color w:val="231F20"/>
                <w:sz w:val="24"/>
                <w:szCs w:val="24"/>
              </w:rPr>
            </w:pPr>
          </w:p>
        </w:tc>
        <w:tc>
          <w:tcPr>
            <w:tcW w:w="2114"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r>
      <w:tr w:rsidR="00CE5E67" w:rsidRPr="00694F1B" w:rsidTr="003D730B">
        <w:trPr>
          <w:jc w:val="center"/>
        </w:trPr>
        <w:tc>
          <w:tcPr>
            <w:tcW w:w="960" w:type="dxa"/>
          </w:tcPr>
          <w:p w:rsidR="00CE5E67" w:rsidRPr="00694F1B" w:rsidRDefault="00694F1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3</w:t>
            </w:r>
          </w:p>
        </w:tc>
        <w:tc>
          <w:tcPr>
            <w:tcW w:w="2834"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Кислород</w:t>
            </w:r>
            <w:r w:rsidR="00694F1B">
              <w:rPr>
                <w:rFonts w:ascii="Times New Roman" w:hAnsi="Times New Roman" w:cs="Times New Roman"/>
                <w:color w:val="231F20"/>
                <w:sz w:val="24"/>
                <w:szCs w:val="24"/>
              </w:rPr>
              <w:t xml:space="preserve"> – и </w:t>
            </w:r>
            <w:r w:rsidR="003D730B">
              <w:rPr>
                <w:rFonts w:ascii="Times New Roman" w:hAnsi="Times New Roman" w:cs="Times New Roman"/>
                <w:color w:val="231F20"/>
                <w:sz w:val="24"/>
                <w:szCs w:val="24"/>
              </w:rPr>
              <w:t>азото</w:t>
            </w:r>
            <w:r w:rsidRPr="00694F1B">
              <w:rPr>
                <w:rFonts w:ascii="Times New Roman" w:hAnsi="Times New Roman" w:cs="Times New Roman"/>
                <w:color w:val="231F20"/>
                <w:sz w:val="24"/>
                <w:szCs w:val="24"/>
              </w:rPr>
              <w:t>содержащие органические вещества</w:t>
            </w:r>
            <w:r w:rsidR="003D730B">
              <w:rPr>
                <w:rFonts w:ascii="Times New Roman" w:hAnsi="Times New Roman" w:cs="Times New Roman"/>
                <w:color w:val="231F20"/>
                <w:sz w:val="24"/>
                <w:szCs w:val="24"/>
              </w:rPr>
              <w:t xml:space="preserve"> и их природные </w:t>
            </w:r>
            <w:proofErr w:type="spellStart"/>
            <w:r w:rsidR="003D730B">
              <w:rPr>
                <w:rFonts w:ascii="Times New Roman" w:hAnsi="Times New Roman" w:cs="Times New Roman"/>
                <w:color w:val="231F20"/>
                <w:sz w:val="24"/>
                <w:szCs w:val="24"/>
              </w:rPr>
              <w:t>источеики</w:t>
            </w:r>
            <w:proofErr w:type="spellEnd"/>
          </w:p>
        </w:tc>
        <w:tc>
          <w:tcPr>
            <w:tcW w:w="1486" w:type="dxa"/>
          </w:tcPr>
          <w:p w:rsidR="00CE5E67" w:rsidRPr="00694F1B" w:rsidRDefault="003D730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17</w:t>
            </w:r>
          </w:p>
        </w:tc>
        <w:tc>
          <w:tcPr>
            <w:tcW w:w="2177"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c>
          <w:tcPr>
            <w:tcW w:w="2114"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r>
      <w:tr w:rsidR="00CE5E67" w:rsidRPr="00694F1B" w:rsidTr="003D730B">
        <w:trPr>
          <w:jc w:val="center"/>
        </w:trPr>
        <w:tc>
          <w:tcPr>
            <w:tcW w:w="960" w:type="dxa"/>
          </w:tcPr>
          <w:p w:rsidR="00CE5E67" w:rsidRPr="00694F1B" w:rsidRDefault="003D730B" w:rsidP="003D730B">
            <w:pPr>
              <w:ind w:right="567"/>
              <w:rPr>
                <w:rFonts w:ascii="Times New Roman" w:hAnsi="Times New Roman" w:cs="Times New Roman"/>
                <w:color w:val="231F20"/>
                <w:sz w:val="24"/>
                <w:szCs w:val="24"/>
              </w:rPr>
            </w:pPr>
            <w:r>
              <w:rPr>
                <w:rFonts w:ascii="Times New Roman" w:hAnsi="Times New Roman" w:cs="Times New Roman"/>
                <w:color w:val="231F20"/>
                <w:sz w:val="24"/>
                <w:szCs w:val="24"/>
              </w:rPr>
              <w:t>4</w:t>
            </w:r>
          </w:p>
        </w:tc>
        <w:tc>
          <w:tcPr>
            <w:tcW w:w="2834" w:type="dxa"/>
          </w:tcPr>
          <w:p w:rsidR="00CE5E67" w:rsidRPr="00694F1B" w:rsidRDefault="003D730B" w:rsidP="003D730B">
            <w:pPr>
              <w:ind w:right="567"/>
              <w:rPr>
                <w:rFonts w:ascii="Times New Roman" w:hAnsi="Times New Roman" w:cs="Times New Roman"/>
                <w:color w:val="231F20"/>
                <w:sz w:val="24"/>
                <w:szCs w:val="24"/>
              </w:rPr>
            </w:pPr>
            <w:r>
              <w:rPr>
                <w:rFonts w:ascii="Times New Roman" w:hAnsi="Times New Roman" w:cs="Times New Roman"/>
                <w:color w:val="231F20"/>
                <w:sz w:val="24"/>
                <w:szCs w:val="24"/>
              </w:rPr>
              <w:t xml:space="preserve">Искусственные и синтетические полимеры </w:t>
            </w:r>
          </w:p>
        </w:tc>
        <w:tc>
          <w:tcPr>
            <w:tcW w:w="1486" w:type="dxa"/>
          </w:tcPr>
          <w:p w:rsidR="00CE5E67" w:rsidRPr="00694F1B" w:rsidRDefault="003D730B" w:rsidP="00694F1B">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6</w:t>
            </w:r>
          </w:p>
        </w:tc>
        <w:tc>
          <w:tcPr>
            <w:tcW w:w="2177"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c>
          <w:tcPr>
            <w:tcW w:w="2114" w:type="dxa"/>
          </w:tcPr>
          <w:p w:rsidR="00CE5E67" w:rsidRPr="00694F1B" w:rsidRDefault="00CE5E67" w:rsidP="00694F1B">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r>
    </w:tbl>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Default="00E574A9" w:rsidP="00E574A9">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Pr="008D79CB" w:rsidRDefault="00E574A9" w:rsidP="00E574A9">
      <w:pPr>
        <w:shd w:val="clear" w:color="auto" w:fill="FFFFFF"/>
        <w:spacing w:after="0" w:line="240" w:lineRule="auto"/>
        <w:jc w:val="center"/>
        <w:rPr>
          <w:rFonts w:ascii="Calibri" w:eastAsia="Times New Roman" w:hAnsi="Calibri" w:cs="Calibri"/>
          <w:color w:val="000000"/>
        </w:rPr>
      </w:pPr>
      <w:r w:rsidRPr="008D79CB">
        <w:rPr>
          <w:rFonts w:ascii="Times New Roman" w:eastAsia="Times New Roman" w:hAnsi="Times New Roman" w:cs="Times New Roman"/>
          <w:b/>
          <w:bCs/>
          <w:color w:val="000000"/>
          <w:sz w:val="28"/>
          <w:szCs w:val="28"/>
        </w:rPr>
        <w:t>Тематич</w:t>
      </w:r>
      <w:r>
        <w:rPr>
          <w:rFonts w:ascii="Times New Roman" w:eastAsia="Times New Roman" w:hAnsi="Times New Roman" w:cs="Times New Roman"/>
          <w:b/>
          <w:bCs/>
          <w:color w:val="000000"/>
          <w:sz w:val="28"/>
          <w:szCs w:val="28"/>
        </w:rPr>
        <w:t>еское планирование 11 класс</w:t>
      </w: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tbl>
      <w:tblPr>
        <w:tblStyle w:val="a9"/>
        <w:tblW w:w="0" w:type="auto"/>
        <w:jc w:val="center"/>
        <w:tblLook w:val="04A0"/>
      </w:tblPr>
      <w:tblGrid>
        <w:gridCol w:w="1007"/>
        <w:gridCol w:w="2008"/>
        <w:gridCol w:w="2023"/>
        <w:gridCol w:w="2300"/>
        <w:gridCol w:w="2233"/>
      </w:tblGrid>
      <w:tr w:rsidR="00E574A9" w:rsidRPr="00694F1B" w:rsidTr="00E574A9">
        <w:trPr>
          <w:jc w:val="center"/>
        </w:trPr>
        <w:tc>
          <w:tcPr>
            <w:tcW w:w="1025" w:type="dxa"/>
          </w:tcPr>
          <w:p w:rsidR="00E574A9" w:rsidRPr="00694F1B" w:rsidRDefault="00E574A9" w:rsidP="007F71B8">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w:t>
            </w:r>
          </w:p>
        </w:tc>
        <w:tc>
          <w:tcPr>
            <w:tcW w:w="1849" w:type="dxa"/>
          </w:tcPr>
          <w:p w:rsidR="00E574A9" w:rsidRPr="00694F1B" w:rsidRDefault="00E574A9" w:rsidP="007F71B8">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Название раздела</w:t>
            </w:r>
          </w:p>
        </w:tc>
        <w:tc>
          <w:tcPr>
            <w:tcW w:w="2066" w:type="dxa"/>
          </w:tcPr>
          <w:p w:rsidR="00E574A9" w:rsidRPr="00694F1B" w:rsidRDefault="00E574A9" w:rsidP="007F71B8">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Количество часов</w:t>
            </w:r>
          </w:p>
        </w:tc>
        <w:tc>
          <w:tcPr>
            <w:tcW w:w="2350" w:type="dxa"/>
          </w:tcPr>
          <w:p w:rsidR="00E574A9" w:rsidRPr="00694F1B" w:rsidRDefault="00E574A9" w:rsidP="007F71B8">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Практические работы</w:t>
            </w:r>
          </w:p>
        </w:tc>
        <w:tc>
          <w:tcPr>
            <w:tcW w:w="2281" w:type="dxa"/>
          </w:tcPr>
          <w:p w:rsidR="00E574A9" w:rsidRPr="00694F1B" w:rsidRDefault="00E574A9" w:rsidP="007F71B8">
            <w:pPr>
              <w:ind w:right="567"/>
              <w:jc w:val="center"/>
              <w:rPr>
                <w:rFonts w:ascii="Times New Roman" w:hAnsi="Times New Roman" w:cs="Times New Roman"/>
                <w:b/>
                <w:color w:val="231F20"/>
                <w:sz w:val="24"/>
                <w:szCs w:val="24"/>
              </w:rPr>
            </w:pPr>
            <w:r w:rsidRPr="00694F1B">
              <w:rPr>
                <w:rFonts w:ascii="Times New Roman" w:hAnsi="Times New Roman" w:cs="Times New Roman"/>
                <w:b/>
                <w:color w:val="231F20"/>
                <w:sz w:val="24"/>
                <w:szCs w:val="24"/>
              </w:rPr>
              <w:t>Контрольные работы</w:t>
            </w:r>
          </w:p>
        </w:tc>
      </w:tr>
      <w:tr w:rsidR="00E574A9" w:rsidRPr="00694F1B" w:rsidTr="00E574A9">
        <w:trPr>
          <w:jc w:val="center"/>
        </w:trPr>
        <w:tc>
          <w:tcPr>
            <w:tcW w:w="1025" w:type="dxa"/>
          </w:tcPr>
          <w:p w:rsidR="00E574A9" w:rsidRPr="00694F1B" w:rsidRDefault="00E574A9" w:rsidP="007F71B8">
            <w:pPr>
              <w:ind w:right="567"/>
              <w:jc w:val="center"/>
              <w:rPr>
                <w:rFonts w:ascii="Times New Roman" w:hAnsi="Times New Roman" w:cs="Times New Roman"/>
                <w:color w:val="231F20"/>
                <w:sz w:val="24"/>
                <w:szCs w:val="24"/>
              </w:rPr>
            </w:pPr>
            <w:r w:rsidRPr="00694F1B">
              <w:rPr>
                <w:rFonts w:ascii="Times New Roman" w:hAnsi="Times New Roman" w:cs="Times New Roman"/>
                <w:color w:val="231F20"/>
                <w:sz w:val="24"/>
                <w:szCs w:val="24"/>
              </w:rPr>
              <w:t>1</w:t>
            </w:r>
          </w:p>
        </w:tc>
        <w:tc>
          <w:tcPr>
            <w:tcW w:w="1849"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 xml:space="preserve">Строение вещества </w:t>
            </w:r>
          </w:p>
        </w:tc>
        <w:tc>
          <w:tcPr>
            <w:tcW w:w="2066"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14</w:t>
            </w:r>
          </w:p>
        </w:tc>
        <w:tc>
          <w:tcPr>
            <w:tcW w:w="2350"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w:t>
            </w:r>
          </w:p>
        </w:tc>
        <w:tc>
          <w:tcPr>
            <w:tcW w:w="2281"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2</w:t>
            </w:r>
          </w:p>
        </w:tc>
      </w:tr>
      <w:tr w:rsidR="00E574A9" w:rsidRPr="00694F1B" w:rsidTr="00E574A9">
        <w:trPr>
          <w:jc w:val="center"/>
        </w:trPr>
        <w:tc>
          <w:tcPr>
            <w:tcW w:w="1025"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2</w:t>
            </w:r>
          </w:p>
        </w:tc>
        <w:tc>
          <w:tcPr>
            <w:tcW w:w="1849"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Химические реакции</w:t>
            </w:r>
          </w:p>
        </w:tc>
        <w:tc>
          <w:tcPr>
            <w:tcW w:w="2066"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11</w:t>
            </w:r>
          </w:p>
        </w:tc>
        <w:tc>
          <w:tcPr>
            <w:tcW w:w="2350" w:type="dxa"/>
          </w:tcPr>
          <w:p w:rsidR="00E574A9" w:rsidRPr="00694F1B" w:rsidRDefault="00E574A9" w:rsidP="007F71B8">
            <w:pPr>
              <w:ind w:right="567"/>
              <w:jc w:val="center"/>
              <w:rPr>
                <w:rFonts w:ascii="Times New Roman" w:hAnsi="Times New Roman" w:cs="Times New Roman"/>
                <w:color w:val="231F20"/>
                <w:sz w:val="24"/>
                <w:szCs w:val="24"/>
              </w:rPr>
            </w:pPr>
          </w:p>
        </w:tc>
        <w:tc>
          <w:tcPr>
            <w:tcW w:w="2281"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w:t>
            </w:r>
          </w:p>
        </w:tc>
      </w:tr>
      <w:tr w:rsidR="00E574A9" w:rsidRPr="00694F1B" w:rsidTr="00E574A9">
        <w:trPr>
          <w:jc w:val="center"/>
        </w:trPr>
        <w:tc>
          <w:tcPr>
            <w:tcW w:w="1025"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3</w:t>
            </w:r>
          </w:p>
        </w:tc>
        <w:tc>
          <w:tcPr>
            <w:tcW w:w="1849" w:type="dxa"/>
          </w:tcPr>
          <w:p w:rsidR="00E574A9" w:rsidRPr="00694F1B" w:rsidRDefault="001C5813"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Вещества и их свойства</w:t>
            </w:r>
          </w:p>
        </w:tc>
        <w:tc>
          <w:tcPr>
            <w:tcW w:w="2066"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9</w:t>
            </w:r>
          </w:p>
        </w:tc>
        <w:tc>
          <w:tcPr>
            <w:tcW w:w="2350"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2</w:t>
            </w:r>
          </w:p>
        </w:tc>
        <w:tc>
          <w:tcPr>
            <w:tcW w:w="2281" w:type="dxa"/>
          </w:tcPr>
          <w:p w:rsidR="00E574A9" w:rsidRPr="00694F1B" w:rsidRDefault="00E574A9" w:rsidP="007F71B8">
            <w:pPr>
              <w:ind w:right="567"/>
              <w:jc w:val="center"/>
              <w:rPr>
                <w:rFonts w:ascii="Times New Roman" w:hAnsi="Times New Roman" w:cs="Times New Roman"/>
                <w:color w:val="231F20"/>
                <w:sz w:val="24"/>
                <w:szCs w:val="24"/>
              </w:rPr>
            </w:pPr>
            <w:r>
              <w:rPr>
                <w:rFonts w:ascii="Times New Roman" w:hAnsi="Times New Roman" w:cs="Times New Roman"/>
                <w:color w:val="231F20"/>
                <w:sz w:val="24"/>
                <w:szCs w:val="24"/>
              </w:rPr>
              <w:t>1</w:t>
            </w:r>
          </w:p>
        </w:tc>
      </w:tr>
    </w:tbl>
    <w:p w:rsidR="00E574A9" w:rsidRDefault="00E574A9"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E574A9" w:rsidRPr="00E574A9" w:rsidRDefault="00E574A9" w:rsidP="00E574A9">
      <w:pPr>
        <w:shd w:val="clear" w:color="auto" w:fill="FFFFFF"/>
        <w:spacing w:after="150" w:line="240" w:lineRule="auto"/>
        <w:jc w:val="both"/>
        <w:rPr>
          <w:rFonts w:ascii="Times New Roman" w:eastAsia="Times New Roman" w:hAnsi="Times New Roman" w:cs="Times New Roman"/>
          <w:color w:val="000000"/>
          <w:sz w:val="24"/>
          <w:szCs w:val="24"/>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AD5230" w:rsidRDefault="00AD5230"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4618D2" w:rsidRDefault="004618D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4618D2" w:rsidRDefault="004618D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4618D2" w:rsidRDefault="004618D2"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p w:rsidR="003D730B" w:rsidRDefault="003D730B" w:rsidP="008D79CB">
      <w:pPr>
        <w:shd w:val="clear" w:color="auto" w:fill="FFFFFF"/>
        <w:spacing w:after="0" w:line="240" w:lineRule="auto"/>
        <w:jc w:val="center"/>
        <w:rPr>
          <w:rFonts w:ascii="Times New Roman" w:eastAsia="Times New Roman" w:hAnsi="Times New Roman" w:cs="Times New Roman"/>
          <w:b/>
          <w:bCs/>
          <w:color w:val="000000"/>
          <w:sz w:val="28"/>
          <w:szCs w:val="28"/>
        </w:rPr>
      </w:pPr>
    </w:p>
    <w:sectPr w:rsidR="003D730B" w:rsidSect="00EA4B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C50"/>
    <w:multiLevelType w:val="multilevel"/>
    <w:tmpl w:val="17FC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448EB"/>
    <w:multiLevelType w:val="multilevel"/>
    <w:tmpl w:val="32F4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96F6B"/>
    <w:multiLevelType w:val="multilevel"/>
    <w:tmpl w:val="4E884F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937210"/>
    <w:multiLevelType w:val="multilevel"/>
    <w:tmpl w:val="489863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AE19A4"/>
    <w:multiLevelType w:val="multilevel"/>
    <w:tmpl w:val="AC2CB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C328C5"/>
    <w:multiLevelType w:val="multilevel"/>
    <w:tmpl w:val="8AF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8151F8"/>
    <w:multiLevelType w:val="multilevel"/>
    <w:tmpl w:val="B63E0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DA705C"/>
    <w:multiLevelType w:val="multilevel"/>
    <w:tmpl w:val="AF46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2C5AF3"/>
    <w:multiLevelType w:val="multilevel"/>
    <w:tmpl w:val="A7C00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354FFA"/>
    <w:multiLevelType w:val="multilevel"/>
    <w:tmpl w:val="C1C05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115220"/>
    <w:multiLevelType w:val="multilevel"/>
    <w:tmpl w:val="B63246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C17D29"/>
    <w:multiLevelType w:val="hybridMultilevel"/>
    <w:tmpl w:val="A5DEDFFE"/>
    <w:lvl w:ilvl="0" w:tplc="8E66865E">
      <w:start w:val="1"/>
      <w:numFmt w:val="bullet"/>
      <w:lvlText w:val="—"/>
      <w:lvlJc w:val="left"/>
      <w:pPr>
        <w:ind w:left="117" w:hanging="392"/>
      </w:pPr>
      <w:rPr>
        <w:rFonts w:ascii="Georgia" w:eastAsia="Georgia" w:hAnsi="Georgia" w:cs="Georgia" w:hint="default"/>
        <w:i/>
        <w:color w:val="231F20"/>
        <w:w w:val="118"/>
        <w:sz w:val="21"/>
        <w:szCs w:val="21"/>
      </w:rPr>
    </w:lvl>
    <w:lvl w:ilvl="1" w:tplc="48BCACDA">
      <w:start w:val="1"/>
      <w:numFmt w:val="bullet"/>
      <w:lvlText w:val="•"/>
      <w:lvlJc w:val="left"/>
      <w:pPr>
        <w:ind w:left="765" w:hanging="392"/>
      </w:pPr>
      <w:rPr>
        <w:rFonts w:hint="default"/>
      </w:rPr>
    </w:lvl>
    <w:lvl w:ilvl="2" w:tplc="B2BE9698">
      <w:start w:val="1"/>
      <w:numFmt w:val="bullet"/>
      <w:lvlText w:val="•"/>
      <w:lvlJc w:val="left"/>
      <w:pPr>
        <w:ind w:left="1411" w:hanging="392"/>
      </w:pPr>
      <w:rPr>
        <w:rFonts w:hint="default"/>
      </w:rPr>
    </w:lvl>
    <w:lvl w:ilvl="3" w:tplc="E646BA68">
      <w:start w:val="1"/>
      <w:numFmt w:val="bullet"/>
      <w:lvlText w:val="•"/>
      <w:lvlJc w:val="left"/>
      <w:pPr>
        <w:ind w:left="2057" w:hanging="392"/>
      </w:pPr>
      <w:rPr>
        <w:rFonts w:hint="default"/>
      </w:rPr>
    </w:lvl>
    <w:lvl w:ilvl="4" w:tplc="B58C550A">
      <w:start w:val="1"/>
      <w:numFmt w:val="bullet"/>
      <w:lvlText w:val="•"/>
      <w:lvlJc w:val="left"/>
      <w:pPr>
        <w:ind w:left="2702" w:hanging="392"/>
      </w:pPr>
      <w:rPr>
        <w:rFonts w:hint="default"/>
      </w:rPr>
    </w:lvl>
    <w:lvl w:ilvl="5" w:tplc="CF8A94D6">
      <w:start w:val="1"/>
      <w:numFmt w:val="bullet"/>
      <w:lvlText w:val="•"/>
      <w:lvlJc w:val="left"/>
      <w:pPr>
        <w:ind w:left="3348" w:hanging="392"/>
      </w:pPr>
      <w:rPr>
        <w:rFonts w:hint="default"/>
      </w:rPr>
    </w:lvl>
    <w:lvl w:ilvl="6" w:tplc="84B23240">
      <w:start w:val="1"/>
      <w:numFmt w:val="bullet"/>
      <w:lvlText w:val="•"/>
      <w:lvlJc w:val="left"/>
      <w:pPr>
        <w:ind w:left="3994" w:hanging="392"/>
      </w:pPr>
      <w:rPr>
        <w:rFonts w:hint="default"/>
      </w:rPr>
    </w:lvl>
    <w:lvl w:ilvl="7" w:tplc="14C2ACE2">
      <w:start w:val="1"/>
      <w:numFmt w:val="bullet"/>
      <w:lvlText w:val="•"/>
      <w:lvlJc w:val="left"/>
      <w:pPr>
        <w:ind w:left="4639" w:hanging="392"/>
      </w:pPr>
      <w:rPr>
        <w:rFonts w:hint="default"/>
      </w:rPr>
    </w:lvl>
    <w:lvl w:ilvl="8" w:tplc="EF4E0E6C">
      <w:start w:val="1"/>
      <w:numFmt w:val="bullet"/>
      <w:lvlText w:val="•"/>
      <w:lvlJc w:val="left"/>
      <w:pPr>
        <w:ind w:left="5285" w:hanging="392"/>
      </w:pPr>
      <w:rPr>
        <w:rFonts w:hint="default"/>
      </w:rPr>
    </w:lvl>
  </w:abstractNum>
  <w:abstractNum w:abstractNumId="12">
    <w:nsid w:val="25C53DE5"/>
    <w:multiLevelType w:val="multilevel"/>
    <w:tmpl w:val="90E63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9D4657"/>
    <w:multiLevelType w:val="multilevel"/>
    <w:tmpl w:val="61C4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4C1155"/>
    <w:multiLevelType w:val="multilevel"/>
    <w:tmpl w:val="4F9E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B7B5175"/>
    <w:multiLevelType w:val="multilevel"/>
    <w:tmpl w:val="9DE0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C070B3"/>
    <w:multiLevelType w:val="multilevel"/>
    <w:tmpl w:val="C4B27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08134A"/>
    <w:multiLevelType w:val="hybridMultilevel"/>
    <w:tmpl w:val="7C2AD812"/>
    <w:lvl w:ilvl="0" w:tplc="C4D8497C">
      <w:start w:val="1"/>
      <w:numFmt w:val="decimal"/>
      <w:lvlText w:val="%1."/>
      <w:lvlJc w:val="left"/>
      <w:pPr>
        <w:ind w:left="1800" w:hanging="360"/>
      </w:pPr>
      <w:rPr>
        <w:rFonts w:ascii="Times New Roman" w:hAnsi="Times New Roman" w:cs="Times New Roman" w:hint="default"/>
        <w:b/>
        <w:sz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nsid w:val="2F783CE7"/>
    <w:multiLevelType w:val="multilevel"/>
    <w:tmpl w:val="53BE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3E3F05"/>
    <w:multiLevelType w:val="multilevel"/>
    <w:tmpl w:val="B7584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F12F0A"/>
    <w:multiLevelType w:val="multilevel"/>
    <w:tmpl w:val="C162457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7F4B73"/>
    <w:multiLevelType w:val="multilevel"/>
    <w:tmpl w:val="60A8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D2271D"/>
    <w:multiLevelType w:val="hybridMultilevel"/>
    <w:tmpl w:val="706A2E16"/>
    <w:lvl w:ilvl="0" w:tplc="73AE6BEC">
      <w:start w:val="1"/>
      <w:numFmt w:val="bullet"/>
      <w:lvlText w:val="—"/>
      <w:lvlJc w:val="left"/>
      <w:pPr>
        <w:ind w:left="117" w:hanging="341"/>
      </w:pPr>
      <w:rPr>
        <w:rFonts w:ascii="Georgia" w:eastAsia="Georgia" w:hAnsi="Georgia" w:cs="Georgia" w:hint="default"/>
        <w:i/>
        <w:color w:val="231F20"/>
        <w:w w:val="118"/>
        <w:sz w:val="21"/>
        <w:szCs w:val="21"/>
      </w:rPr>
    </w:lvl>
    <w:lvl w:ilvl="1" w:tplc="DD222380">
      <w:start w:val="1"/>
      <w:numFmt w:val="bullet"/>
      <w:lvlText w:val="•"/>
      <w:lvlJc w:val="left"/>
      <w:pPr>
        <w:ind w:left="811" w:hanging="341"/>
      </w:pPr>
      <w:rPr>
        <w:rFonts w:hint="default"/>
      </w:rPr>
    </w:lvl>
    <w:lvl w:ilvl="2" w:tplc="342A7804">
      <w:start w:val="1"/>
      <w:numFmt w:val="bullet"/>
      <w:lvlText w:val="•"/>
      <w:lvlJc w:val="left"/>
      <w:pPr>
        <w:ind w:left="1503" w:hanging="341"/>
      </w:pPr>
      <w:rPr>
        <w:rFonts w:hint="default"/>
      </w:rPr>
    </w:lvl>
    <w:lvl w:ilvl="3" w:tplc="C0D65898">
      <w:start w:val="1"/>
      <w:numFmt w:val="bullet"/>
      <w:lvlText w:val="•"/>
      <w:lvlJc w:val="left"/>
      <w:pPr>
        <w:ind w:left="2195" w:hanging="341"/>
      </w:pPr>
      <w:rPr>
        <w:rFonts w:hint="default"/>
      </w:rPr>
    </w:lvl>
    <w:lvl w:ilvl="4" w:tplc="11D80B1C">
      <w:start w:val="1"/>
      <w:numFmt w:val="bullet"/>
      <w:lvlText w:val="•"/>
      <w:lvlJc w:val="left"/>
      <w:pPr>
        <w:ind w:left="2886" w:hanging="341"/>
      </w:pPr>
      <w:rPr>
        <w:rFonts w:hint="default"/>
      </w:rPr>
    </w:lvl>
    <w:lvl w:ilvl="5" w:tplc="8218494E">
      <w:start w:val="1"/>
      <w:numFmt w:val="bullet"/>
      <w:lvlText w:val="•"/>
      <w:lvlJc w:val="left"/>
      <w:pPr>
        <w:ind w:left="3578" w:hanging="341"/>
      </w:pPr>
      <w:rPr>
        <w:rFonts w:hint="default"/>
      </w:rPr>
    </w:lvl>
    <w:lvl w:ilvl="6" w:tplc="97307380">
      <w:start w:val="1"/>
      <w:numFmt w:val="bullet"/>
      <w:lvlText w:val="•"/>
      <w:lvlJc w:val="left"/>
      <w:pPr>
        <w:ind w:left="4270" w:hanging="341"/>
      </w:pPr>
      <w:rPr>
        <w:rFonts w:hint="default"/>
      </w:rPr>
    </w:lvl>
    <w:lvl w:ilvl="7" w:tplc="99E21802">
      <w:start w:val="1"/>
      <w:numFmt w:val="bullet"/>
      <w:lvlText w:val="•"/>
      <w:lvlJc w:val="left"/>
      <w:pPr>
        <w:ind w:left="4961" w:hanging="341"/>
      </w:pPr>
      <w:rPr>
        <w:rFonts w:hint="default"/>
      </w:rPr>
    </w:lvl>
    <w:lvl w:ilvl="8" w:tplc="4BBCB9A2">
      <w:start w:val="1"/>
      <w:numFmt w:val="bullet"/>
      <w:lvlText w:val="•"/>
      <w:lvlJc w:val="left"/>
      <w:pPr>
        <w:ind w:left="5653" w:hanging="341"/>
      </w:pPr>
      <w:rPr>
        <w:rFonts w:hint="default"/>
      </w:rPr>
    </w:lvl>
  </w:abstractNum>
  <w:abstractNum w:abstractNumId="23">
    <w:nsid w:val="38960316"/>
    <w:multiLevelType w:val="hybridMultilevel"/>
    <w:tmpl w:val="0BD89EA0"/>
    <w:lvl w:ilvl="0" w:tplc="02222E30">
      <w:start w:val="1"/>
      <w:numFmt w:val="decimal"/>
      <w:lvlText w:val="%1)"/>
      <w:lvlJc w:val="left"/>
      <w:pPr>
        <w:ind w:left="117" w:hanging="238"/>
      </w:pPr>
      <w:rPr>
        <w:rFonts w:ascii="Times New Roman" w:eastAsia="Times New Roman" w:hAnsi="Times New Roman" w:cs="Times New Roman" w:hint="default"/>
        <w:color w:val="231F20"/>
        <w:w w:val="107"/>
        <w:sz w:val="21"/>
        <w:szCs w:val="21"/>
      </w:rPr>
    </w:lvl>
    <w:lvl w:ilvl="1" w:tplc="53CAD8F4">
      <w:start w:val="1"/>
      <w:numFmt w:val="bullet"/>
      <w:lvlText w:val="■"/>
      <w:lvlJc w:val="left"/>
      <w:pPr>
        <w:ind w:left="905" w:hanging="267"/>
      </w:pPr>
      <w:rPr>
        <w:rFonts w:ascii="Lucida Sans Unicode" w:eastAsia="Lucida Sans Unicode" w:hAnsi="Lucida Sans Unicode" w:cs="Lucida Sans Unicode" w:hint="default"/>
        <w:color w:val="231F20"/>
        <w:w w:val="96"/>
        <w:sz w:val="26"/>
        <w:szCs w:val="26"/>
      </w:rPr>
    </w:lvl>
    <w:lvl w:ilvl="2" w:tplc="94BC7150">
      <w:start w:val="1"/>
      <w:numFmt w:val="bullet"/>
      <w:lvlText w:val="■"/>
      <w:lvlJc w:val="left"/>
      <w:pPr>
        <w:ind w:left="1303" w:hanging="267"/>
      </w:pPr>
      <w:rPr>
        <w:rFonts w:ascii="Lucida Sans Unicode" w:eastAsia="Lucida Sans Unicode" w:hAnsi="Lucida Sans Unicode" w:cs="Lucida Sans Unicode" w:hint="default"/>
        <w:color w:val="231F20"/>
        <w:w w:val="96"/>
        <w:sz w:val="26"/>
        <w:szCs w:val="26"/>
      </w:rPr>
    </w:lvl>
    <w:lvl w:ilvl="3" w:tplc="76A2C018">
      <w:start w:val="1"/>
      <w:numFmt w:val="bullet"/>
      <w:lvlText w:val="•"/>
      <w:lvlJc w:val="left"/>
      <w:pPr>
        <w:ind w:left="1959" w:hanging="267"/>
      </w:pPr>
      <w:rPr>
        <w:rFonts w:hint="default"/>
      </w:rPr>
    </w:lvl>
    <w:lvl w:ilvl="4" w:tplc="CDF85C22">
      <w:start w:val="1"/>
      <w:numFmt w:val="bullet"/>
      <w:lvlText w:val="•"/>
      <w:lvlJc w:val="left"/>
      <w:pPr>
        <w:ind w:left="2619" w:hanging="267"/>
      </w:pPr>
      <w:rPr>
        <w:rFonts w:hint="default"/>
      </w:rPr>
    </w:lvl>
    <w:lvl w:ilvl="5" w:tplc="1FE28908">
      <w:start w:val="1"/>
      <w:numFmt w:val="bullet"/>
      <w:lvlText w:val="•"/>
      <w:lvlJc w:val="left"/>
      <w:pPr>
        <w:ind w:left="3278" w:hanging="267"/>
      </w:pPr>
      <w:rPr>
        <w:rFonts w:hint="default"/>
      </w:rPr>
    </w:lvl>
    <w:lvl w:ilvl="6" w:tplc="A296F18E">
      <w:start w:val="1"/>
      <w:numFmt w:val="bullet"/>
      <w:lvlText w:val="•"/>
      <w:lvlJc w:val="left"/>
      <w:pPr>
        <w:ind w:left="3938" w:hanging="267"/>
      </w:pPr>
      <w:rPr>
        <w:rFonts w:hint="default"/>
      </w:rPr>
    </w:lvl>
    <w:lvl w:ilvl="7" w:tplc="73C0049C">
      <w:start w:val="1"/>
      <w:numFmt w:val="bullet"/>
      <w:lvlText w:val="•"/>
      <w:lvlJc w:val="left"/>
      <w:pPr>
        <w:ind w:left="4598" w:hanging="267"/>
      </w:pPr>
      <w:rPr>
        <w:rFonts w:hint="default"/>
      </w:rPr>
    </w:lvl>
    <w:lvl w:ilvl="8" w:tplc="1076F0FA">
      <w:start w:val="1"/>
      <w:numFmt w:val="bullet"/>
      <w:lvlText w:val="•"/>
      <w:lvlJc w:val="left"/>
      <w:pPr>
        <w:ind w:left="5257" w:hanging="267"/>
      </w:pPr>
      <w:rPr>
        <w:rFonts w:hint="default"/>
      </w:rPr>
    </w:lvl>
  </w:abstractNum>
  <w:abstractNum w:abstractNumId="24">
    <w:nsid w:val="3CBF3794"/>
    <w:multiLevelType w:val="multilevel"/>
    <w:tmpl w:val="BAAC0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2A3A7D"/>
    <w:multiLevelType w:val="multilevel"/>
    <w:tmpl w:val="FE92C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C278E3"/>
    <w:multiLevelType w:val="multilevel"/>
    <w:tmpl w:val="BCCED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41F2EAB"/>
    <w:multiLevelType w:val="multilevel"/>
    <w:tmpl w:val="FF88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4C67DB"/>
    <w:multiLevelType w:val="multilevel"/>
    <w:tmpl w:val="396C3D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212B21"/>
    <w:multiLevelType w:val="multilevel"/>
    <w:tmpl w:val="93161E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5F67B20"/>
    <w:multiLevelType w:val="multilevel"/>
    <w:tmpl w:val="7E32B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6A365D"/>
    <w:multiLevelType w:val="multilevel"/>
    <w:tmpl w:val="B016E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BBC74C6"/>
    <w:multiLevelType w:val="multilevel"/>
    <w:tmpl w:val="255A6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210BE8"/>
    <w:multiLevelType w:val="multilevel"/>
    <w:tmpl w:val="E7309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932A5B"/>
    <w:multiLevelType w:val="hybridMultilevel"/>
    <w:tmpl w:val="3F642A7E"/>
    <w:lvl w:ilvl="0" w:tplc="A5E277DC">
      <w:start w:val="1"/>
      <w:numFmt w:val="bullet"/>
      <w:lvlText w:val="—"/>
      <w:lvlJc w:val="left"/>
      <w:pPr>
        <w:ind w:left="117" w:hanging="304"/>
      </w:pPr>
      <w:rPr>
        <w:rFonts w:ascii="Times New Roman" w:eastAsia="Times New Roman" w:hAnsi="Times New Roman" w:cs="Times New Roman" w:hint="default"/>
        <w:color w:val="231F20"/>
        <w:w w:val="92"/>
        <w:sz w:val="21"/>
        <w:szCs w:val="21"/>
      </w:rPr>
    </w:lvl>
    <w:lvl w:ilvl="1" w:tplc="A852DCC8">
      <w:start w:val="1"/>
      <w:numFmt w:val="bullet"/>
      <w:lvlText w:val="•"/>
      <w:lvlJc w:val="left"/>
      <w:pPr>
        <w:ind w:left="765" w:hanging="304"/>
      </w:pPr>
      <w:rPr>
        <w:rFonts w:hint="default"/>
      </w:rPr>
    </w:lvl>
    <w:lvl w:ilvl="2" w:tplc="89283A04">
      <w:start w:val="1"/>
      <w:numFmt w:val="bullet"/>
      <w:lvlText w:val="•"/>
      <w:lvlJc w:val="left"/>
      <w:pPr>
        <w:ind w:left="1411" w:hanging="304"/>
      </w:pPr>
      <w:rPr>
        <w:rFonts w:hint="default"/>
      </w:rPr>
    </w:lvl>
    <w:lvl w:ilvl="3" w:tplc="1180C028">
      <w:start w:val="1"/>
      <w:numFmt w:val="bullet"/>
      <w:lvlText w:val="•"/>
      <w:lvlJc w:val="left"/>
      <w:pPr>
        <w:ind w:left="2057" w:hanging="304"/>
      </w:pPr>
      <w:rPr>
        <w:rFonts w:hint="default"/>
      </w:rPr>
    </w:lvl>
    <w:lvl w:ilvl="4" w:tplc="2EBA0CDE">
      <w:start w:val="1"/>
      <w:numFmt w:val="bullet"/>
      <w:lvlText w:val="•"/>
      <w:lvlJc w:val="left"/>
      <w:pPr>
        <w:ind w:left="2702" w:hanging="304"/>
      </w:pPr>
      <w:rPr>
        <w:rFonts w:hint="default"/>
      </w:rPr>
    </w:lvl>
    <w:lvl w:ilvl="5" w:tplc="2500EDCC">
      <w:start w:val="1"/>
      <w:numFmt w:val="bullet"/>
      <w:lvlText w:val="•"/>
      <w:lvlJc w:val="left"/>
      <w:pPr>
        <w:ind w:left="3348" w:hanging="304"/>
      </w:pPr>
      <w:rPr>
        <w:rFonts w:hint="default"/>
      </w:rPr>
    </w:lvl>
    <w:lvl w:ilvl="6" w:tplc="5A4C7A4C">
      <w:start w:val="1"/>
      <w:numFmt w:val="bullet"/>
      <w:lvlText w:val="•"/>
      <w:lvlJc w:val="left"/>
      <w:pPr>
        <w:ind w:left="3994" w:hanging="304"/>
      </w:pPr>
      <w:rPr>
        <w:rFonts w:hint="default"/>
      </w:rPr>
    </w:lvl>
    <w:lvl w:ilvl="7" w:tplc="4AB8C6FC">
      <w:start w:val="1"/>
      <w:numFmt w:val="bullet"/>
      <w:lvlText w:val="•"/>
      <w:lvlJc w:val="left"/>
      <w:pPr>
        <w:ind w:left="4639" w:hanging="304"/>
      </w:pPr>
      <w:rPr>
        <w:rFonts w:hint="default"/>
      </w:rPr>
    </w:lvl>
    <w:lvl w:ilvl="8" w:tplc="2356F0C8">
      <w:start w:val="1"/>
      <w:numFmt w:val="bullet"/>
      <w:lvlText w:val="•"/>
      <w:lvlJc w:val="left"/>
      <w:pPr>
        <w:ind w:left="5285" w:hanging="304"/>
      </w:pPr>
      <w:rPr>
        <w:rFonts w:hint="default"/>
      </w:rPr>
    </w:lvl>
  </w:abstractNum>
  <w:abstractNum w:abstractNumId="35">
    <w:nsid w:val="626B7887"/>
    <w:multiLevelType w:val="hybridMultilevel"/>
    <w:tmpl w:val="D1425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780AE5"/>
    <w:multiLevelType w:val="multilevel"/>
    <w:tmpl w:val="2FBA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95D53D0"/>
    <w:multiLevelType w:val="multilevel"/>
    <w:tmpl w:val="0E24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9AD69CE"/>
    <w:multiLevelType w:val="multilevel"/>
    <w:tmpl w:val="9924A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1726C8"/>
    <w:multiLevelType w:val="multilevel"/>
    <w:tmpl w:val="0AD0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D13293"/>
    <w:multiLevelType w:val="multilevel"/>
    <w:tmpl w:val="B8147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DC6DA0"/>
    <w:multiLevelType w:val="hybridMultilevel"/>
    <w:tmpl w:val="C032E64C"/>
    <w:lvl w:ilvl="0" w:tplc="8D92855C">
      <w:start w:val="1"/>
      <w:numFmt w:val="bullet"/>
      <w:lvlText w:val="—"/>
      <w:lvlJc w:val="left"/>
      <w:pPr>
        <w:ind w:left="110" w:hanging="274"/>
      </w:pPr>
      <w:rPr>
        <w:rFonts w:ascii="Times New Roman" w:eastAsia="Times New Roman" w:hAnsi="Times New Roman" w:cs="Times New Roman" w:hint="default"/>
        <w:color w:val="231F20"/>
        <w:w w:val="92"/>
        <w:sz w:val="21"/>
        <w:szCs w:val="21"/>
      </w:rPr>
    </w:lvl>
    <w:lvl w:ilvl="1" w:tplc="C4B01842">
      <w:start w:val="1"/>
      <w:numFmt w:val="bullet"/>
      <w:lvlText w:val="•"/>
      <w:lvlJc w:val="left"/>
      <w:pPr>
        <w:ind w:left="765" w:hanging="274"/>
      </w:pPr>
      <w:rPr>
        <w:rFonts w:hint="default"/>
      </w:rPr>
    </w:lvl>
    <w:lvl w:ilvl="2" w:tplc="DDE2A4B6">
      <w:start w:val="1"/>
      <w:numFmt w:val="bullet"/>
      <w:lvlText w:val="•"/>
      <w:lvlJc w:val="left"/>
      <w:pPr>
        <w:ind w:left="1411" w:hanging="274"/>
      </w:pPr>
      <w:rPr>
        <w:rFonts w:hint="default"/>
      </w:rPr>
    </w:lvl>
    <w:lvl w:ilvl="3" w:tplc="55482FD8">
      <w:start w:val="1"/>
      <w:numFmt w:val="bullet"/>
      <w:lvlText w:val="•"/>
      <w:lvlJc w:val="left"/>
      <w:pPr>
        <w:ind w:left="2057" w:hanging="274"/>
      </w:pPr>
      <w:rPr>
        <w:rFonts w:hint="default"/>
      </w:rPr>
    </w:lvl>
    <w:lvl w:ilvl="4" w:tplc="D17C057C">
      <w:start w:val="1"/>
      <w:numFmt w:val="bullet"/>
      <w:lvlText w:val="•"/>
      <w:lvlJc w:val="left"/>
      <w:pPr>
        <w:ind w:left="2702" w:hanging="274"/>
      </w:pPr>
      <w:rPr>
        <w:rFonts w:hint="default"/>
      </w:rPr>
    </w:lvl>
    <w:lvl w:ilvl="5" w:tplc="A8488204">
      <w:start w:val="1"/>
      <w:numFmt w:val="bullet"/>
      <w:lvlText w:val="•"/>
      <w:lvlJc w:val="left"/>
      <w:pPr>
        <w:ind w:left="3348" w:hanging="274"/>
      </w:pPr>
      <w:rPr>
        <w:rFonts w:hint="default"/>
      </w:rPr>
    </w:lvl>
    <w:lvl w:ilvl="6" w:tplc="753049EC">
      <w:start w:val="1"/>
      <w:numFmt w:val="bullet"/>
      <w:lvlText w:val="•"/>
      <w:lvlJc w:val="left"/>
      <w:pPr>
        <w:ind w:left="3994" w:hanging="274"/>
      </w:pPr>
      <w:rPr>
        <w:rFonts w:hint="default"/>
      </w:rPr>
    </w:lvl>
    <w:lvl w:ilvl="7" w:tplc="531CF0B8">
      <w:start w:val="1"/>
      <w:numFmt w:val="bullet"/>
      <w:lvlText w:val="•"/>
      <w:lvlJc w:val="left"/>
      <w:pPr>
        <w:ind w:left="4639" w:hanging="274"/>
      </w:pPr>
      <w:rPr>
        <w:rFonts w:hint="default"/>
      </w:rPr>
    </w:lvl>
    <w:lvl w:ilvl="8" w:tplc="6040095C">
      <w:start w:val="1"/>
      <w:numFmt w:val="bullet"/>
      <w:lvlText w:val="•"/>
      <w:lvlJc w:val="left"/>
      <w:pPr>
        <w:ind w:left="5285" w:hanging="274"/>
      </w:pPr>
      <w:rPr>
        <w:rFonts w:hint="default"/>
      </w:rPr>
    </w:lvl>
  </w:abstractNum>
  <w:num w:numId="1">
    <w:abstractNumId w:val="35"/>
  </w:num>
  <w:num w:numId="2">
    <w:abstractNumId w:val="15"/>
  </w:num>
  <w:num w:numId="3">
    <w:abstractNumId w:val="16"/>
  </w:num>
  <w:num w:numId="4">
    <w:abstractNumId w:val="40"/>
  </w:num>
  <w:num w:numId="5">
    <w:abstractNumId w:val="24"/>
  </w:num>
  <w:num w:numId="6">
    <w:abstractNumId w:val="38"/>
  </w:num>
  <w:num w:numId="7">
    <w:abstractNumId w:val="36"/>
  </w:num>
  <w:num w:numId="8">
    <w:abstractNumId w:val="30"/>
  </w:num>
  <w:num w:numId="9">
    <w:abstractNumId w:val="4"/>
  </w:num>
  <w:num w:numId="10">
    <w:abstractNumId w:val="13"/>
  </w:num>
  <w:num w:numId="11">
    <w:abstractNumId w:val="18"/>
  </w:num>
  <w:num w:numId="12">
    <w:abstractNumId w:val="0"/>
  </w:num>
  <w:num w:numId="13">
    <w:abstractNumId w:val="9"/>
  </w:num>
  <w:num w:numId="14">
    <w:abstractNumId w:val="21"/>
  </w:num>
  <w:num w:numId="15">
    <w:abstractNumId w:val="32"/>
  </w:num>
  <w:num w:numId="16">
    <w:abstractNumId w:val="6"/>
  </w:num>
  <w:num w:numId="17">
    <w:abstractNumId w:val="33"/>
  </w:num>
  <w:num w:numId="18">
    <w:abstractNumId w:val="12"/>
  </w:num>
  <w:num w:numId="19">
    <w:abstractNumId w:val="2"/>
  </w:num>
  <w:num w:numId="20">
    <w:abstractNumId w:val="39"/>
  </w:num>
  <w:num w:numId="21">
    <w:abstractNumId w:val="8"/>
  </w:num>
  <w:num w:numId="22">
    <w:abstractNumId w:val="14"/>
  </w:num>
  <w:num w:numId="23">
    <w:abstractNumId w:val="25"/>
  </w:num>
  <w:num w:numId="24">
    <w:abstractNumId w:val="31"/>
  </w:num>
  <w:num w:numId="25">
    <w:abstractNumId w:val="19"/>
  </w:num>
  <w:num w:numId="26">
    <w:abstractNumId w:val="7"/>
  </w:num>
  <w:num w:numId="27">
    <w:abstractNumId w:val="27"/>
  </w:num>
  <w:num w:numId="28">
    <w:abstractNumId w:val="1"/>
  </w:num>
  <w:num w:numId="29">
    <w:abstractNumId w:val="37"/>
  </w:num>
  <w:num w:numId="30">
    <w:abstractNumId w:val="17"/>
  </w:num>
  <w:num w:numId="31">
    <w:abstractNumId w:val="22"/>
  </w:num>
  <w:num w:numId="32">
    <w:abstractNumId w:val="41"/>
  </w:num>
  <w:num w:numId="33">
    <w:abstractNumId w:val="23"/>
  </w:num>
  <w:num w:numId="34">
    <w:abstractNumId w:val="11"/>
  </w:num>
  <w:num w:numId="35">
    <w:abstractNumId w:val="34"/>
  </w:num>
  <w:num w:numId="36">
    <w:abstractNumId w:val="26"/>
  </w:num>
  <w:num w:numId="37">
    <w:abstractNumId w:val="10"/>
  </w:num>
  <w:num w:numId="38">
    <w:abstractNumId w:val="3"/>
  </w:num>
  <w:num w:numId="39">
    <w:abstractNumId w:val="5"/>
  </w:num>
  <w:num w:numId="40">
    <w:abstractNumId w:val="20"/>
  </w:num>
  <w:num w:numId="41">
    <w:abstractNumId w:val="28"/>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2366"/>
    <w:rsid w:val="0007025C"/>
    <w:rsid w:val="001C5813"/>
    <w:rsid w:val="002E11A2"/>
    <w:rsid w:val="00337E71"/>
    <w:rsid w:val="003D730B"/>
    <w:rsid w:val="003F719C"/>
    <w:rsid w:val="00436D2B"/>
    <w:rsid w:val="0046069B"/>
    <w:rsid w:val="004618D2"/>
    <w:rsid w:val="005148C3"/>
    <w:rsid w:val="00610C89"/>
    <w:rsid w:val="00694F1B"/>
    <w:rsid w:val="006E2259"/>
    <w:rsid w:val="007544C3"/>
    <w:rsid w:val="007A2366"/>
    <w:rsid w:val="008B103E"/>
    <w:rsid w:val="008D79CB"/>
    <w:rsid w:val="00A10FED"/>
    <w:rsid w:val="00A4660F"/>
    <w:rsid w:val="00A5257A"/>
    <w:rsid w:val="00AD5230"/>
    <w:rsid w:val="00C7770F"/>
    <w:rsid w:val="00CA2A0C"/>
    <w:rsid w:val="00CE5E67"/>
    <w:rsid w:val="00E211B0"/>
    <w:rsid w:val="00E574A9"/>
    <w:rsid w:val="00EA4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8C3"/>
    <w:pPr>
      <w:spacing w:after="200" w:line="276" w:lineRule="auto"/>
    </w:pPr>
    <w:rPr>
      <w:rFonts w:eastAsiaTheme="minorEastAsia"/>
      <w:lang w:eastAsia="ru-RU"/>
    </w:rPr>
  </w:style>
  <w:style w:type="paragraph" w:styleId="1">
    <w:name w:val="heading 1"/>
    <w:basedOn w:val="a"/>
    <w:link w:val="10"/>
    <w:uiPriority w:val="9"/>
    <w:qFormat/>
    <w:rsid w:val="008D79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8D79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link w:val="40"/>
    <w:uiPriority w:val="9"/>
    <w:qFormat/>
    <w:rsid w:val="008D79C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D79CB"/>
    <w:pPr>
      <w:ind w:left="720"/>
      <w:contextualSpacing/>
    </w:pPr>
  </w:style>
  <w:style w:type="character" w:customStyle="1" w:styleId="10">
    <w:name w:val="Заголовок 1 Знак"/>
    <w:basedOn w:val="a0"/>
    <w:link w:val="1"/>
    <w:uiPriority w:val="9"/>
    <w:rsid w:val="008D79C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D79CB"/>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8D79CB"/>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8D79CB"/>
  </w:style>
  <w:style w:type="paragraph" w:customStyle="1" w:styleId="msonormal0">
    <w:name w:val="msonormal"/>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8">
    <w:name w:val="c178"/>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8D79CB"/>
  </w:style>
  <w:style w:type="paragraph" w:customStyle="1" w:styleId="c66">
    <w:name w:val="c66"/>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8D79CB"/>
  </w:style>
  <w:style w:type="paragraph" w:customStyle="1" w:styleId="c61">
    <w:name w:val="c6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8D79CB"/>
  </w:style>
  <w:style w:type="character" w:customStyle="1" w:styleId="c8">
    <w:name w:val="c8"/>
    <w:basedOn w:val="a0"/>
    <w:rsid w:val="008D79CB"/>
  </w:style>
  <w:style w:type="character" w:customStyle="1" w:styleId="c18">
    <w:name w:val="c18"/>
    <w:basedOn w:val="a0"/>
    <w:rsid w:val="008D79CB"/>
  </w:style>
  <w:style w:type="character" w:customStyle="1" w:styleId="c15">
    <w:name w:val="c15"/>
    <w:basedOn w:val="a0"/>
    <w:rsid w:val="008D79CB"/>
  </w:style>
  <w:style w:type="paragraph" w:customStyle="1" w:styleId="c10">
    <w:name w:val="c10"/>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8D79CB"/>
  </w:style>
  <w:style w:type="paragraph" w:customStyle="1" w:styleId="c155">
    <w:name w:val="c155"/>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6">
    <w:name w:val="c36"/>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8D79CB"/>
  </w:style>
  <w:style w:type="character" w:customStyle="1" w:styleId="c68">
    <w:name w:val="c68"/>
    <w:basedOn w:val="a0"/>
    <w:rsid w:val="008D79CB"/>
  </w:style>
  <w:style w:type="paragraph" w:customStyle="1" w:styleId="c141">
    <w:name w:val="c14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1">
    <w:name w:val="c16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2">
    <w:name w:val="c112"/>
    <w:basedOn w:val="a0"/>
    <w:rsid w:val="008D79CB"/>
  </w:style>
  <w:style w:type="character" w:customStyle="1" w:styleId="c64">
    <w:name w:val="c64"/>
    <w:basedOn w:val="a0"/>
    <w:rsid w:val="008D79CB"/>
  </w:style>
  <w:style w:type="character" w:customStyle="1" w:styleId="c103">
    <w:name w:val="c103"/>
    <w:basedOn w:val="a0"/>
    <w:rsid w:val="008D79CB"/>
  </w:style>
  <w:style w:type="paragraph" w:customStyle="1" w:styleId="c9">
    <w:name w:val="c9"/>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5">
    <w:name w:val="c65"/>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8D79CB"/>
  </w:style>
  <w:style w:type="character" w:styleId="a4">
    <w:name w:val="Hyperlink"/>
    <w:basedOn w:val="a0"/>
    <w:uiPriority w:val="99"/>
    <w:semiHidden/>
    <w:unhideWhenUsed/>
    <w:rsid w:val="008D79CB"/>
    <w:rPr>
      <w:color w:val="0000FF"/>
      <w:u w:val="single"/>
    </w:rPr>
  </w:style>
  <w:style w:type="character" w:styleId="a5">
    <w:name w:val="FollowedHyperlink"/>
    <w:basedOn w:val="a0"/>
    <w:uiPriority w:val="99"/>
    <w:semiHidden/>
    <w:unhideWhenUsed/>
    <w:rsid w:val="008D79CB"/>
    <w:rPr>
      <w:color w:val="800080"/>
      <w:u w:val="single"/>
    </w:rPr>
  </w:style>
  <w:style w:type="character" w:customStyle="1" w:styleId="c3">
    <w:name w:val="c3"/>
    <w:basedOn w:val="a0"/>
    <w:rsid w:val="008D79CB"/>
  </w:style>
  <w:style w:type="paragraph" w:customStyle="1" w:styleId="c92">
    <w:name w:val="c92"/>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7">
    <w:name w:val="c127"/>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7">
    <w:name w:val="c107"/>
    <w:basedOn w:val="a0"/>
    <w:rsid w:val="008D79CB"/>
  </w:style>
  <w:style w:type="paragraph" w:customStyle="1" w:styleId="c55">
    <w:name w:val="c55"/>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4">
    <w:name w:val="c114"/>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8">
    <w:name w:val="c78"/>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3">
    <w:name w:val="c123"/>
    <w:basedOn w:val="a0"/>
    <w:rsid w:val="008D79CB"/>
  </w:style>
  <w:style w:type="character" w:customStyle="1" w:styleId="c118">
    <w:name w:val="c118"/>
    <w:basedOn w:val="a0"/>
    <w:rsid w:val="008D79CB"/>
  </w:style>
  <w:style w:type="paragraph" w:customStyle="1" w:styleId="c12">
    <w:name w:val="c12"/>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1">
    <w:name w:val="c111"/>
    <w:basedOn w:val="a"/>
    <w:rsid w:val="008D79C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436D2B"/>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uiPriority w:val="1"/>
    <w:qFormat/>
    <w:rsid w:val="00CE5E67"/>
    <w:pPr>
      <w:widowControl w:val="0"/>
      <w:spacing w:after="0" w:line="240" w:lineRule="auto"/>
    </w:pPr>
    <w:rPr>
      <w:rFonts w:ascii="Times New Roman" w:eastAsia="Times New Roman" w:hAnsi="Times New Roman" w:cs="Times New Roman"/>
      <w:sz w:val="21"/>
      <w:szCs w:val="21"/>
      <w:lang w:val="en-US" w:eastAsia="en-US"/>
    </w:rPr>
  </w:style>
  <w:style w:type="character" w:customStyle="1" w:styleId="a8">
    <w:name w:val="Основной текст Знак"/>
    <w:basedOn w:val="a0"/>
    <w:link w:val="a7"/>
    <w:uiPriority w:val="1"/>
    <w:rsid w:val="00CE5E67"/>
    <w:rPr>
      <w:rFonts w:ascii="Times New Roman" w:eastAsia="Times New Roman" w:hAnsi="Times New Roman" w:cs="Times New Roman"/>
      <w:sz w:val="21"/>
      <w:szCs w:val="21"/>
      <w:lang w:val="en-US"/>
    </w:rPr>
  </w:style>
  <w:style w:type="table" w:styleId="a9">
    <w:name w:val="Table Grid"/>
    <w:basedOn w:val="a1"/>
    <w:uiPriority w:val="39"/>
    <w:rsid w:val="00CE5E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52318">
      <w:bodyDiv w:val="1"/>
      <w:marLeft w:val="0"/>
      <w:marRight w:val="0"/>
      <w:marTop w:val="0"/>
      <w:marBottom w:val="0"/>
      <w:divBdr>
        <w:top w:val="none" w:sz="0" w:space="0" w:color="auto"/>
        <w:left w:val="none" w:sz="0" w:space="0" w:color="auto"/>
        <w:bottom w:val="none" w:sz="0" w:space="0" w:color="auto"/>
        <w:right w:val="none" w:sz="0" w:space="0" w:color="auto"/>
      </w:divBdr>
    </w:div>
    <w:div w:id="106043427">
      <w:bodyDiv w:val="1"/>
      <w:marLeft w:val="0"/>
      <w:marRight w:val="0"/>
      <w:marTop w:val="0"/>
      <w:marBottom w:val="0"/>
      <w:divBdr>
        <w:top w:val="none" w:sz="0" w:space="0" w:color="auto"/>
        <w:left w:val="none" w:sz="0" w:space="0" w:color="auto"/>
        <w:bottom w:val="none" w:sz="0" w:space="0" w:color="auto"/>
        <w:right w:val="none" w:sz="0" w:space="0" w:color="auto"/>
      </w:divBdr>
    </w:div>
    <w:div w:id="324013560">
      <w:bodyDiv w:val="1"/>
      <w:marLeft w:val="0"/>
      <w:marRight w:val="0"/>
      <w:marTop w:val="0"/>
      <w:marBottom w:val="0"/>
      <w:divBdr>
        <w:top w:val="none" w:sz="0" w:space="0" w:color="auto"/>
        <w:left w:val="none" w:sz="0" w:space="0" w:color="auto"/>
        <w:bottom w:val="none" w:sz="0" w:space="0" w:color="auto"/>
        <w:right w:val="none" w:sz="0" w:space="0" w:color="auto"/>
      </w:divBdr>
    </w:div>
    <w:div w:id="899710585">
      <w:bodyDiv w:val="1"/>
      <w:marLeft w:val="0"/>
      <w:marRight w:val="0"/>
      <w:marTop w:val="0"/>
      <w:marBottom w:val="0"/>
      <w:divBdr>
        <w:top w:val="none" w:sz="0" w:space="0" w:color="auto"/>
        <w:left w:val="none" w:sz="0" w:space="0" w:color="auto"/>
        <w:bottom w:val="none" w:sz="0" w:space="0" w:color="auto"/>
        <w:right w:val="none" w:sz="0" w:space="0" w:color="auto"/>
      </w:divBdr>
    </w:div>
    <w:div w:id="1312832745">
      <w:bodyDiv w:val="1"/>
      <w:marLeft w:val="0"/>
      <w:marRight w:val="0"/>
      <w:marTop w:val="0"/>
      <w:marBottom w:val="0"/>
      <w:divBdr>
        <w:top w:val="none" w:sz="0" w:space="0" w:color="auto"/>
        <w:left w:val="none" w:sz="0" w:space="0" w:color="auto"/>
        <w:bottom w:val="none" w:sz="0" w:space="0" w:color="auto"/>
        <w:right w:val="none" w:sz="0" w:space="0" w:color="auto"/>
      </w:divBdr>
    </w:div>
    <w:div w:id="15027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4864</Words>
  <Characters>27726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Вингорек</dc:creator>
  <cp:keywords/>
  <dc:description/>
  <cp:lastModifiedBy>ПК_2</cp:lastModifiedBy>
  <cp:revision>10</cp:revision>
  <dcterms:created xsi:type="dcterms:W3CDTF">2020-08-28T12:58:00Z</dcterms:created>
  <dcterms:modified xsi:type="dcterms:W3CDTF">2020-10-29T09:02:00Z</dcterms:modified>
</cp:coreProperties>
</file>